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29" w:rsidRDefault="001E0F29">
      <w:pPr>
        <w:adjustRightInd w:val="0"/>
        <w:snapToGrid w:val="0"/>
      </w:pPr>
    </w:p>
    <w:p w:rsidR="001E0F29" w:rsidRDefault="00DE4A27">
      <w:pPr>
        <w:adjustRightInd w:val="0"/>
        <w:snapToGrid w:val="0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疏浚研究中心简介</w:t>
      </w:r>
    </w:p>
    <w:p w:rsidR="001E0F29" w:rsidRDefault="001E0F29">
      <w:pPr>
        <w:adjustRightInd w:val="0"/>
        <w:snapToGrid w:val="0"/>
        <w:jc w:val="center"/>
        <w:rPr>
          <w:rFonts w:ascii="楷体" w:eastAsia="楷体" w:hAnsi="楷体"/>
          <w:b/>
          <w:sz w:val="44"/>
          <w:szCs w:val="44"/>
        </w:rPr>
      </w:pP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中交疏浚技术装备国家工程研究中心有限公司隶属于中国交通建设（集团）总公司，2015年6月10日，中国交通建设集团将下属的疏浚板块进行整合，组建了中交疏浚(集团)股份有限公司，中交疏浚注册在中国(上海)自由贸易试验区，注册资本117亿元，主营疏浚，填海造地，与疏浚相关的水利、环保和海洋工程、海事服务以及水运勘察、设计业务。截至2014年底，公司旗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下耙吸挖泥船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的总舱容及绞吸船的总装机功率居全球首位。中交疏浚的创立，标志着全球规模最大的疏浚公司正式开始运营。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华文楷体" w:eastAsia="华文楷体" w:hAnsi="华文楷体"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t>一、中国交通建设（集团）总公司简介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中国交通建设股份有限公司（以下简称“中交集团”）是国务院国资委直接监管的中央企业，国家战略性企业之一。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中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交集团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于2006年12月15日在香港联合交易所主板挂牌上市交易，成为中国第一家实现境外整体上市的特大型国有基建企业。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2016年，中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国交建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居《财富》500强110位；在国务院国资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委经营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业绩考核“11连A”、综合排名第4名。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中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交集团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拥有60多家家全资、控股子公司，15家参股公司，业务足迹遍及中国所有省、市、自治区及港澳特区和世界70多个国家和地区。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>中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交股份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是中国最大的港口设计及建设企业，中国领先的公路、桥梁设计及建设企业，中国最大、世界第三的疏浚企业，全球最大的集装箱起重机制造商，中国最大的国际工程承包商，中国最大的国际设计公司。</w:t>
      </w:r>
    </w:p>
    <w:p w:rsidR="001E0F29" w:rsidRDefault="00DE4A27">
      <w:pPr>
        <w:adjustRightInd w:val="0"/>
        <w:snapToGrid w:val="0"/>
        <w:spacing w:line="336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t>二、中交疏浚研究中心发展大事记：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2011年11月3日，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国家发改委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批复（发改办高技〔2011〕2676号文）同意组建“疏浚技术装备国家工程研究中心”。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2012年6月4日， “中交疏浚技术装备国家工程研究中心有限公司”完成工商注册登记。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2013年7月，公司正式运营，本部位于上海。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2014年，公司获批“高新技术企业”；2014年公司设立博士后科研工作分站。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2016年6月，疏浚研究中心成功申报“湖泊水污染治理与生态修复技术国家工程实验室上海试验基地”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2016年8月，疏浚研究中心定为上海市科技小巨人工程立项项目。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2016年9月，疏浚研究中心按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国家发改委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两项批复相关要求完成了创新能力建设项目，该项目正式通过验收。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2016年12月，疏浚研究中心通过验收，完成筹建期工作，正式授牌运营。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36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2017年7月，浦东新区为疏浚研究中心授予“浦东雏鹰创训营基地”铜牌。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2017年12月</w:t>
      </w:r>
      <w:r>
        <w:rPr>
          <w:rFonts w:ascii="华文楷体" w:eastAsia="华文楷体" w:hAnsi="华文楷体"/>
          <w:sz w:val="28"/>
          <w:szCs w:val="28"/>
        </w:rPr>
        <w:t>，承办</w:t>
      </w:r>
      <w:r>
        <w:rPr>
          <w:rFonts w:ascii="华文楷体" w:eastAsia="华文楷体" w:hAnsi="华文楷体" w:hint="eastAsia"/>
          <w:sz w:val="28"/>
          <w:szCs w:val="28"/>
        </w:rPr>
        <w:t>第5届水利</w:t>
      </w:r>
      <w:r>
        <w:rPr>
          <w:rFonts w:ascii="华文楷体" w:eastAsia="华文楷体" w:hAnsi="华文楷体"/>
          <w:sz w:val="28"/>
          <w:szCs w:val="28"/>
        </w:rPr>
        <w:t>工程</w:t>
      </w:r>
      <w:r>
        <w:rPr>
          <w:rFonts w:ascii="华文楷体" w:eastAsia="华文楷体" w:hAnsi="华文楷体" w:hint="eastAsia"/>
          <w:sz w:val="28"/>
          <w:szCs w:val="28"/>
        </w:rPr>
        <w:t>国际</w:t>
      </w:r>
      <w:r>
        <w:rPr>
          <w:rFonts w:ascii="华文楷体" w:eastAsia="华文楷体" w:hAnsi="华文楷体"/>
          <w:sz w:val="28"/>
          <w:szCs w:val="28"/>
        </w:rPr>
        <w:t>技术会议</w:t>
      </w:r>
      <w:r>
        <w:rPr>
          <w:rFonts w:ascii="华文楷体" w:eastAsia="华文楷体" w:hAnsi="华文楷体" w:hint="eastAsia"/>
          <w:sz w:val="28"/>
          <w:szCs w:val="28"/>
        </w:rPr>
        <w:t>（CHE2017）。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lastRenderedPageBreak/>
        <w:t>三、中交疏浚研究中心研究方向和中长期规划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根据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国家发改委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批复，公司的任务方向是：围绕国家重大工程建设和行业发展需求，建立疏浚共性技术和关键装备的研发、验证和工程化平台，开展高效节能疏浚技术、先进疏浚机具与部件、疏浚监控自动化和优化技术、疏浚土有益利用及环保疏浚技术、关键疏浚设备等的研发和产业化， 推进相关技术标准研制，加强重大科技成果的系统集成和推广应用，推动国际合作与交流，为相关企业提供技术咨询服务，带动提升我国疏浚行业的整体技术水平。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公司中长期规划：（1）提高行业创新能力和核心竞争力——完善产学研用体系，带动国内高校、科研院所、设计单位、施工企业的技术融合和创新，实现技术装备的自主研发、国产化及标准化。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（2）强化产学研用能力，形成产业集群——建设国际一流、综合型的研发、成果转化和产业化基地，逐步涵盖检测、设计、咨询、教育、培训、工艺推广等；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（3）推进有重大市场价值的关键成果产业化——包括高效、节能、环保的核心疏浚工艺技术，高性能泥泵、耙头、绞刀等拳头产品，自动控制系统及智能优化系统，疏浚土有益利用及环保疏浚技术等；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（4）扩大技术交流，培养一流人才——培养高端人才，促进联合开发、区域合作、成果转化。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t>四、疏浚研究中心取得的重大科研成果及规范和技术标准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公司获得科技奖项25项，其中重大奖项12项，包括国家科技进步二等奖1项（先进的疏浚技术和关键的装备研制），水运行业（省</w:t>
      </w:r>
      <w:r>
        <w:rPr>
          <w:rFonts w:ascii="华文楷体" w:eastAsia="华文楷体" w:hAnsi="华文楷体" w:hint="eastAsia"/>
          <w:sz w:val="28"/>
          <w:szCs w:val="28"/>
        </w:rPr>
        <w:lastRenderedPageBreak/>
        <w:t>部级）科技进步奖9项（耙吸、绞吸疏浚关键装备研究及产业化应用、基于北斗卫星的疏浚船舶综合信息传输技术研究等）；上海市优秀发明金奖2项（大型水库高流速龙口合龙方法及工艺技术，疏浚船舶作业自动化和管理信息系统开发与应用）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公司主编/参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编专业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技术标准32项，其中国际标准1项，国家标准3项（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耙吸挖泥船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疏浚监控系统（GB/T 29135-2012）等），行业标准3项（疏浚与吹填工程施工规范（JTS207—2012）、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艏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吹装置技术要求、耙头修理技术要求），地方标准2项，中交企业技术标准20项。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自2013年至今，公司</w:t>
      </w:r>
      <w:r>
        <w:rPr>
          <w:rFonts w:ascii="华文楷体" w:eastAsia="华文楷体" w:hAnsi="华文楷体"/>
          <w:sz w:val="28"/>
          <w:szCs w:val="28"/>
        </w:rPr>
        <w:t>共</w:t>
      </w:r>
      <w:r>
        <w:rPr>
          <w:rFonts w:ascii="华文楷体" w:eastAsia="华文楷体" w:hAnsi="华文楷体" w:hint="eastAsia"/>
          <w:sz w:val="28"/>
          <w:szCs w:val="28"/>
        </w:rPr>
        <w:t>取得发明专利</w:t>
      </w:r>
      <w:r>
        <w:rPr>
          <w:rFonts w:ascii="华文楷体" w:eastAsia="华文楷体" w:hAnsi="华文楷体"/>
          <w:sz w:val="28"/>
          <w:szCs w:val="28"/>
        </w:rPr>
        <w:t>26</w:t>
      </w:r>
      <w:r>
        <w:rPr>
          <w:rFonts w:ascii="华文楷体" w:eastAsia="华文楷体" w:hAnsi="华文楷体" w:hint="eastAsia"/>
          <w:sz w:val="28"/>
          <w:szCs w:val="28"/>
        </w:rPr>
        <w:t>项（实审中23项）</w:t>
      </w:r>
      <w:r>
        <w:rPr>
          <w:rFonts w:ascii="华文楷体" w:eastAsia="华文楷体" w:hAnsi="华文楷体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28"/>
          <w:szCs w:val="28"/>
        </w:rPr>
        <w:t>实用新型专利</w:t>
      </w:r>
      <w:r>
        <w:rPr>
          <w:rFonts w:ascii="华文楷体" w:eastAsia="华文楷体" w:hAnsi="华文楷体"/>
          <w:sz w:val="28"/>
          <w:szCs w:val="28"/>
        </w:rPr>
        <w:t>38</w:t>
      </w:r>
      <w:r>
        <w:rPr>
          <w:rFonts w:ascii="华文楷体" w:eastAsia="华文楷体" w:hAnsi="华文楷体" w:hint="eastAsia"/>
          <w:sz w:val="28"/>
          <w:szCs w:val="28"/>
        </w:rPr>
        <w:t>项，取得计算机软件著作权</w:t>
      </w:r>
      <w:r>
        <w:rPr>
          <w:rFonts w:ascii="华文楷体" w:eastAsia="华文楷体" w:hAnsi="华文楷体"/>
          <w:sz w:val="28"/>
          <w:szCs w:val="28"/>
        </w:rPr>
        <w:t>2</w:t>
      </w:r>
      <w:r>
        <w:rPr>
          <w:rFonts w:ascii="华文楷体" w:eastAsia="华文楷体" w:hAnsi="华文楷体" w:hint="eastAsia"/>
          <w:sz w:val="28"/>
          <w:szCs w:val="28"/>
        </w:rPr>
        <w:t>2项。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发表科技论文100余篇，其中SCI/EI/ISTP收录18篇。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t>五、疏浚研究中心近年承担的重大科技研发项目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承担重大科研项目47项：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发改委项目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1项（基于北斗兼容系统的工程船舶智能位置服务平台研制）；工信部、财政部高技术船舶科研项目2项（3万m3级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耙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吸式挖泥船自主研发、大型抓斗式疏浚工程船及抓斗设备设计关键技术研究）；交通运输部科技研发项目及西部项目2项（疏浚饱和密实粉土切削机理研究、潮汐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河段护底软体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排结构稳定性及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余排计算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研究） ；上海市科委科研计划项目1项（青草沙水库浮泥特性及清淤技术研究） ；中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国交建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科技研发项目5项；中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国交建重点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实验室专项资金1项；中交上海航道局有限公司技术研发项目28项；横向项目7项。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lastRenderedPageBreak/>
        <w:t>六、公司人员配置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公司现有正式员工2</w:t>
      </w:r>
      <w:r>
        <w:rPr>
          <w:rFonts w:ascii="华文楷体" w:eastAsia="华文楷体" w:hAnsi="华文楷体"/>
          <w:sz w:val="28"/>
          <w:szCs w:val="28"/>
        </w:rPr>
        <w:t>31</w:t>
      </w:r>
      <w:r>
        <w:rPr>
          <w:rFonts w:ascii="华文楷体" w:eastAsia="华文楷体" w:hAnsi="华文楷体" w:hint="eastAsia"/>
          <w:sz w:val="28"/>
          <w:szCs w:val="28"/>
        </w:rPr>
        <w:t>人，同时，拥有一支高素质的科研和管理团队，其中：中心现有科研人员</w:t>
      </w:r>
      <w:r>
        <w:rPr>
          <w:rFonts w:ascii="华文楷体" w:eastAsia="华文楷体" w:hAnsi="华文楷体"/>
          <w:sz w:val="28"/>
          <w:szCs w:val="28"/>
        </w:rPr>
        <w:t>94</w:t>
      </w:r>
      <w:r>
        <w:rPr>
          <w:rFonts w:ascii="华文楷体" w:eastAsia="华文楷体" w:hAnsi="华文楷体" w:hint="eastAsia"/>
          <w:sz w:val="28"/>
          <w:szCs w:val="28"/>
        </w:rPr>
        <w:t>人，主要来自清华大学、复旦大学、上海交通大学、同济大学、武汉大学、天津大学、大连理工大学、河海大学等国内知名高校。公司拥有教授级高级职称</w:t>
      </w:r>
      <w:r>
        <w:rPr>
          <w:rFonts w:ascii="华文楷体" w:eastAsia="华文楷体" w:hAnsi="华文楷体"/>
          <w:sz w:val="28"/>
          <w:szCs w:val="28"/>
        </w:rPr>
        <w:t>3</w:t>
      </w:r>
      <w:r>
        <w:rPr>
          <w:rFonts w:ascii="华文楷体" w:eastAsia="华文楷体" w:hAnsi="华文楷体" w:hint="eastAsia"/>
          <w:sz w:val="28"/>
          <w:szCs w:val="28"/>
        </w:rPr>
        <w:t>人，高级职称30人，中级职称</w:t>
      </w:r>
      <w:r>
        <w:rPr>
          <w:rFonts w:ascii="华文楷体" w:eastAsia="华文楷体" w:hAnsi="华文楷体"/>
          <w:sz w:val="28"/>
          <w:szCs w:val="28"/>
        </w:rPr>
        <w:t>63</w:t>
      </w:r>
      <w:r>
        <w:rPr>
          <w:rFonts w:ascii="华文楷体" w:eastAsia="华文楷体" w:hAnsi="华文楷体" w:hint="eastAsia"/>
          <w:sz w:val="28"/>
          <w:szCs w:val="28"/>
        </w:rPr>
        <w:t>人。</w:t>
      </w:r>
      <w:r>
        <w:rPr>
          <w:rFonts w:ascii="华文楷体" w:eastAsia="华文楷体" w:hAnsi="华文楷体"/>
          <w:sz w:val="28"/>
          <w:szCs w:val="28"/>
        </w:rPr>
        <w:t xml:space="preserve"> </w:t>
      </w:r>
    </w:p>
    <w:p w:rsidR="001E0F29" w:rsidRDefault="001E0F29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t>七、薪酬待遇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1、应届生薪酬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基本工资：博士12万-1</w:t>
      </w:r>
      <w:r>
        <w:rPr>
          <w:rFonts w:ascii="华文楷体" w:eastAsia="华文楷体" w:hAnsi="华文楷体"/>
          <w:sz w:val="28"/>
          <w:szCs w:val="28"/>
        </w:rPr>
        <w:t>5</w:t>
      </w:r>
      <w:r>
        <w:rPr>
          <w:rFonts w:ascii="华文楷体" w:eastAsia="华文楷体" w:hAnsi="华文楷体" w:hint="eastAsia"/>
          <w:sz w:val="28"/>
          <w:szCs w:val="28"/>
        </w:rPr>
        <w:t>万/年，硕士</w:t>
      </w:r>
      <w:r>
        <w:rPr>
          <w:rFonts w:ascii="华文楷体" w:eastAsia="华文楷体" w:hAnsi="华文楷体"/>
          <w:sz w:val="28"/>
          <w:szCs w:val="28"/>
        </w:rPr>
        <w:t>10</w:t>
      </w:r>
      <w:r>
        <w:rPr>
          <w:rFonts w:ascii="华文楷体" w:eastAsia="华文楷体" w:hAnsi="华文楷体" w:hint="eastAsia"/>
          <w:sz w:val="28"/>
          <w:szCs w:val="28"/>
        </w:rPr>
        <w:t>万-12万/年，本科</w:t>
      </w:r>
      <w:r>
        <w:rPr>
          <w:rFonts w:ascii="华文楷体" w:eastAsia="华文楷体" w:hAnsi="华文楷体"/>
          <w:sz w:val="28"/>
          <w:szCs w:val="28"/>
        </w:rPr>
        <w:t>7</w:t>
      </w:r>
      <w:r>
        <w:rPr>
          <w:rFonts w:ascii="华文楷体" w:eastAsia="华文楷体" w:hAnsi="华文楷体" w:hint="eastAsia"/>
          <w:sz w:val="28"/>
          <w:szCs w:val="28"/>
        </w:rPr>
        <w:t>万-</w:t>
      </w:r>
      <w:r>
        <w:rPr>
          <w:rFonts w:ascii="华文楷体" w:eastAsia="华文楷体" w:hAnsi="华文楷体"/>
          <w:sz w:val="28"/>
          <w:szCs w:val="28"/>
        </w:rPr>
        <w:t>10</w:t>
      </w:r>
      <w:r>
        <w:rPr>
          <w:rFonts w:ascii="华文楷体" w:eastAsia="华文楷体" w:hAnsi="华文楷体" w:hint="eastAsia"/>
          <w:sz w:val="28"/>
          <w:szCs w:val="28"/>
        </w:rPr>
        <w:t>万/年。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对于</w:t>
      </w:r>
      <w:r>
        <w:rPr>
          <w:rFonts w:ascii="华文楷体" w:eastAsia="华文楷体" w:hAnsi="华文楷体" w:hint="eastAsia"/>
          <w:sz w:val="28"/>
          <w:szCs w:val="28"/>
        </w:rPr>
        <w:t>紧缺</w:t>
      </w:r>
      <w:r>
        <w:rPr>
          <w:rFonts w:ascii="华文楷体" w:eastAsia="华文楷体" w:hAnsi="华文楷体"/>
          <w:sz w:val="28"/>
          <w:szCs w:val="28"/>
        </w:rPr>
        <w:t>专业，薪酬可面议</w:t>
      </w:r>
      <w:r>
        <w:rPr>
          <w:rFonts w:ascii="华文楷体" w:eastAsia="华文楷体" w:hAnsi="华文楷体" w:hint="eastAsia"/>
          <w:sz w:val="28"/>
          <w:szCs w:val="28"/>
        </w:rPr>
        <w:t>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绩效考核工资：博士3万~3.6万/年，硕士2.4万-3万/年，本科1.6万-2万/年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2、社会保险</w:t>
      </w:r>
    </w:p>
    <w:tbl>
      <w:tblPr>
        <w:tblW w:w="84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0"/>
        <w:gridCol w:w="2700"/>
        <w:gridCol w:w="1880"/>
        <w:gridCol w:w="1880"/>
        <w:gridCol w:w="1360"/>
      </w:tblGrid>
      <w:tr w:rsidR="001E0F2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企业比例（%）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个人比例（%）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1"/>
              </w:rPr>
              <w:t>小计（%）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养老保险金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医疗保险金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11.5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失业保险金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工伤保险金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0.28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生育保险金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补充公积金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补充医疗保险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2.5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企业年金（入职后1年）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1E0F2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50.78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29" w:rsidRDefault="00DE4A2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74.28</w:t>
            </w:r>
          </w:p>
        </w:tc>
      </w:tr>
    </w:tbl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>3、福利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非上海户籍员工报到后，公司提供住宿，自行解决住宿问题的发放住房补贴每人每月1200元，为期三年。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新进员工试用期6个月内，公司发放交通费每人每月250元，通讯费每人每月50元；6个月转正后，公司发放交通费每人每月500元，通讯费每人每月100元。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公司每年发放服装费5000元，</w:t>
      </w:r>
      <w:r>
        <w:rPr>
          <w:rFonts w:ascii="华文楷体" w:eastAsia="华文楷体" w:hAnsi="华文楷体"/>
          <w:sz w:val="28"/>
          <w:szCs w:val="28"/>
        </w:rPr>
        <w:t>另有</w:t>
      </w:r>
      <w:r>
        <w:rPr>
          <w:rFonts w:ascii="华文楷体" w:eastAsia="华文楷体" w:hAnsi="华文楷体" w:hint="eastAsia"/>
          <w:sz w:val="28"/>
          <w:szCs w:val="28"/>
        </w:rPr>
        <w:t>书报费、高温费、</w:t>
      </w:r>
      <w:r>
        <w:rPr>
          <w:rFonts w:ascii="华文楷体" w:eastAsia="华文楷体" w:hAnsi="华文楷体"/>
          <w:sz w:val="28"/>
          <w:szCs w:val="28"/>
        </w:rPr>
        <w:t>工会</w:t>
      </w:r>
      <w:r>
        <w:rPr>
          <w:rFonts w:ascii="华文楷体" w:eastAsia="华文楷体" w:hAnsi="华文楷体" w:hint="eastAsia"/>
          <w:sz w:val="28"/>
          <w:szCs w:val="28"/>
        </w:rPr>
        <w:t>礼包等其他福利。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4、上海市户口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（1）公司为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当年入司的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博士学历员工解决上海市集体户口，满足上海打分落户的应届毕业生，可参考《2017年非上海生源普通高校应届毕业生进沪就业评分办法》进行打分落户。</w:t>
      </w:r>
    </w:p>
    <w:p w:rsidR="001E0F29" w:rsidRDefault="00DE4A2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2" w:firstLine="566"/>
        <w:jc w:val="both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（2）公司为上海市高新技术企业，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入司两年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并满足《上海市引进人才申办本市常住户口试行办法》的非沪籍员工可以协同家属一同落户。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color w:val="0000FF"/>
          <w:sz w:val="32"/>
          <w:szCs w:val="28"/>
        </w:rPr>
      </w:pPr>
      <w:r>
        <w:rPr>
          <w:rFonts w:ascii="华文楷体" w:eastAsia="华文楷体" w:hAnsi="华文楷体" w:hint="eastAsia"/>
          <w:b/>
          <w:color w:val="0000FF"/>
          <w:sz w:val="32"/>
          <w:szCs w:val="28"/>
        </w:rPr>
        <w:t>八、简历投递方式及截止日期</w:t>
      </w:r>
    </w:p>
    <w:p w:rsidR="001E0F29" w:rsidRDefault="00DE4A27">
      <w:pPr>
        <w:adjustRightInd w:val="0"/>
        <w:snapToGrid w:val="0"/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简历投递邮箱：</w:t>
      </w:r>
      <w:r w:rsidR="00CF45CA">
        <w:rPr>
          <w:rFonts w:ascii="楷体" w:eastAsia="楷体" w:hAnsi="楷体" w:hint="eastAsia"/>
          <w:sz w:val="28"/>
          <w:szCs w:val="28"/>
        </w:rPr>
        <w:t>shiyu</w:t>
      </w:r>
      <w:r>
        <w:rPr>
          <w:rFonts w:ascii="楷体" w:eastAsia="楷体" w:hAnsi="楷体" w:hint="eastAsia"/>
          <w:sz w:val="28"/>
          <w:szCs w:val="28"/>
        </w:rPr>
        <w:t>@cccc-drc.com</w:t>
      </w:r>
    </w:p>
    <w:p w:rsidR="001E0F29" w:rsidRDefault="00DE4A27">
      <w:pPr>
        <w:adjustRightInd w:val="0"/>
        <w:snapToGrid w:val="0"/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简历内容：个人简历、在校成绩、项目经历、论文资料、英语证书、计算机证书和其他相关证书；</w:t>
      </w:r>
    </w:p>
    <w:p w:rsidR="001E0F29" w:rsidRDefault="00DE4A27">
      <w:pPr>
        <w:adjustRightInd w:val="0"/>
        <w:snapToGrid w:val="0"/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联系电话：021-6846</w:t>
      </w:r>
      <w:r w:rsidR="00FD0CD4">
        <w:rPr>
          <w:rFonts w:ascii="楷体" w:eastAsia="楷体" w:hAnsi="楷体" w:hint="eastAsia"/>
          <w:sz w:val="28"/>
          <w:szCs w:val="28"/>
        </w:rPr>
        <w:t>6683</w:t>
      </w:r>
      <w:r>
        <w:rPr>
          <w:rFonts w:ascii="楷体" w:eastAsia="楷体" w:hAnsi="楷体" w:hint="eastAsia"/>
          <w:sz w:val="28"/>
          <w:szCs w:val="28"/>
        </w:rPr>
        <w:t>；</w:t>
      </w:r>
    </w:p>
    <w:p w:rsidR="001E0F29" w:rsidRPr="00C9668C" w:rsidRDefault="00DE4A27" w:rsidP="00C9668C">
      <w:pPr>
        <w:adjustRightInd w:val="0"/>
        <w:snapToGrid w:val="0"/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截止日期：201</w:t>
      </w:r>
      <w:r w:rsidR="00747B01">
        <w:rPr>
          <w:rFonts w:ascii="楷体" w:eastAsia="楷体" w:hAnsi="楷体"/>
          <w:sz w:val="28"/>
          <w:szCs w:val="28"/>
        </w:rPr>
        <w:t>9</w:t>
      </w:r>
      <w:r w:rsidR="00747B01">
        <w:rPr>
          <w:rFonts w:ascii="楷体" w:eastAsia="楷体" w:hAnsi="楷体" w:hint="eastAsia"/>
          <w:sz w:val="28"/>
          <w:szCs w:val="28"/>
        </w:rPr>
        <w:t>.</w:t>
      </w:r>
      <w:r w:rsidR="00BA45B2">
        <w:rPr>
          <w:rFonts w:ascii="楷体" w:eastAsia="楷体" w:hAnsi="楷体"/>
          <w:sz w:val="28"/>
          <w:szCs w:val="28"/>
        </w:rPr>
        <w:t>11</w:t>
      </w:r>
      <w:r>
        <w:rPr>
          <w:rFonts w:ascii="楷体" w:eastAsia="楷体" w:hAnsi="楷体" w:hint="eastAsia"/>
          <w:sz w:val="28"/>
          <w:szCs w:val="28"/>
        </w:rPr>
        <w:t>.3</w:t>
      </w:r>
      <w:r w:rsidR="00747B01">
        <w:rPr>
          <w:rFonts w:ascii="楷体" w:eastAsia="楷体" w:hAnsi="楷体"/>
          <w:sz w:val="28"/>
          <w:szCs w:val="28"/>
        </w:rPr>
        <w:t>0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华文楷体" w:eastAsia="华文楷体" w:hAnsi="华文楷体" w:hint="eastAsia"/>
          <w:b/>
          <w:sz w:val="32"/>
          <w:szCs w:val="28"/>
        </w:rPr>
        <w:t>九、招聘岗位</w:t>
      </w: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lastRenderedPageBreak/>
        <w:t>（一）研究员（</w:t>
      </w:r>
      <w:r w:rsidR="00BA45B2">
        <w:rPr>
          <w:rFonts w:ascii="华文楷体" w:eastAsia="华文楷体" w:hAnsi="华文楷体" w:hint="eastAsia"/>
          <w:b/>
          <w:sz w:val="28"/>
          <w:szCs w:val="28"/>
        </w:rPr>
        <w:t>重点实验室3人、</w:t>
      </w:r>
      <w:r>
        <w:rPr>
          <w:rFonts w:ascii="华文楷体" w:eastAsia="华文楷体" w:hAnsi="华文楷体" w:hint="eastAsia"/>
          <w:b/>
          <w:sz w:val="28"/>
          <w:szCs w:val="28"/>
        </w:rPr>
        <w:t>工程</w:t>
      </w:r>
      <w:r>
        <w:rPr>
          <w:rFonts w:ascii="华文楷体" w:eastAsia="华文楷体" w:hAnsi="华文楷体"/>
          <w:b/>
          <w:sz w:val="28"/>
          <w:szCs w:val="28"/>
        </w:rPr>
        <w:t>研究所</w:t>
      </w:r>
      <w:r w:rsidR="00BA45B2">
        <w:rPr>
          <w:rFonts w:ascii="华文楷体" w:eastAsia="华文楷体" w:hAnsi="华文楷体"/>
          <w:b/>
          <w:sz w:val="28"/>
          <w:szCs w:val="28"/>
        </w:rPr>
        <w:t>6</w:t>
      </w:r>
      <w:r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1、经项目经理委托调查、研究并收集有关资料，按照项目研究计划的任务分工和要求，开展研究工作，按时完成所承担的相应任务，对其工作质量负责；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2、进行对应专业的数值计算、室内试验和现场实验等工作，正确应用基础资料、确定参数，选用合理、正确的计算方法、计算公式和电</w:t>
      </w:r>
      <w:proofErr w:type="gramStart"/>
      <w:r>
        <w:rPr>
          <w:rFonts w:ascii="楷体_GB2312" w:eastAsia="楷体_GB2312" w:hAnsi="宋体" w:hint="eastAsia"/>
          <w:b/>
          <w:sz w:val="24"/>
        </w:rPr>
        <w:t>算程序</w:t>
      </w:r>
      <w:proofErr w:type="gramEnd"/>
      <w:r>
        <w:rPr>
          <w:rFonts w:ascii="楷体_GB2312" w:eastAsia="楷体_GB2312" w:hAnsi="宋体" w:hint="eastAsia"/>
          <w:b/>
          <w:sz w:val="24"/>
        </w:rPr>
        <w:t>等，及时做好试验记录、整理试验报告和做好技术总结分析；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3、正确选用输入资料和采用正确的工作方法，负责编写所负责工作内容的计划、预算和试验报告，负责对完成的工作进行自校，认真处理项目经理提出的校审意见，并对其工作正确性和完整性负责；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4、发现和反馈项目研究过程中遇到的专业技术问题，并提出相应的技术解决措施建议；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5、协助项目经理做好原始资料的校核整理和文件图纸的归档工作；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6、落实本岗位所要求的质量、环境、职业健康安全体系活动；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7、完成项目经理交办的与所参与项目相关的其它工作。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任职资格：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1、硕士及以上学历（</w:t>
      </w:r>
      <w:r w:rsidR="00ED20C6">
        <w:rPr>
          <w:rFonts w:ascii="楷体_GB2312" w:eastAsia="楷体_GB2312" w:hAnsi="宋体" w:hint="eastAsia"/>
          <w:b/>
          <w:sz w:val="24"/>
        </w:rPr>
        <w:t>岩土工程、</w:t>
      </w:r>
      <w:r>
        <w:rPr>
          <w:rFonts w:ascii="楷体_GB2312" w:eastAsia="楷体_GB2312" w:hAnsi="宋体" w:hint="eastAsia"/>
          <w:b/>
          <w:sz w:val="24"/>
        </w:rPr>
        <w:t>港口与航道工程、流体机械工程、环境工程、土木工程等）相关专业，具备一定的科研和现场实践经验；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2、熟练使用相关的软件工具进行实验的数值模拟，解决工程中的实际问题；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3、具有较强的职业技术能力和组织协调能力；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4、具有较好的语言和文字表达能力；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5、具有较强的事业心和奉献精神及良好的职业道德水准。</w:t>
      </w:r>
    </w:p>
    <w:p w:rsidR="001E0F29" w:rsidRDefault="001E0F29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1E194B" w:rsidRDefault="00485B37" w:rsidP="001E194B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/>
          <w:b/>
          <w:sz w:val="28"/>
          <w:szCs w:val="28"/>
        </w:rPr>
        <w:br w:type="page"/>
      </w:r>
      <w:r w:rsidR="001E194B">
        <w:rPr>
          <w:rFonts w:ascii="华文楷体" w:eastAsia="华文楷体" w:hAnsi="华文楷体" w:hint="eastAsia"/>
          <w:b/>
          <w:sz w:val="28"/>
          <w:szCs w:val="28"/>
        </w:rPr>
        <w:lastRenderedPageBreak/>
        <w:t>（二）工程项目管理（</w:t>
      </w:r>
      <w:r w:rsidR="00114178">
        <w:rPr>
          <w:rFonts w:ascii="华文楷体" w:eastAsia="华文楷体" w:hAnsi="华文楷体" w:hint="eastAsia"/>
          <w:b/>
          <w:sz w:val="28"/>
          <w:szCs w:val="28"/>
        </w:rPr>
        <w:t>工程</w:t>
      </w:r>
      <w:r w:rsidR="001E194B">
        <w:rPr>
          <w:rFonts w:ascii="华文楷体" w:eastAsia="华文楷体" w:hAnsi="华文楷体" w:hint="eastAsia"/>
          <w:b/>
          <w:sz w:val="28"/>
          <w:szCs w:val="28"/>
        </w:rPr>
        <w:t>承包公司</w:t>
      </w:r>
      <w:r w:rsidR="00BA45B2">
        <w:rPr>
          <w:rFonts w:ascii="华文楷体" w:eastAsia="华文楷体" w:hAnsi="华文楷体" w:hint="eastAsia"/>
          <w:b/>
          <w:sz w:val="28"/>
          <w:szCs w:val="28"/>
        </w:rPr>
        <w:t>1</w:t>
      </w:r>
      <w:r w:rsidR="00BA45B2">
        <w:rPr>
          <w:rFonts w:ascii="华文楷体" w:eastAsia="华文楷体" w:hAnsi="华文楷体"/>
          <w:b/>
          <w:sz w:val="28"/>
          <w:szCs w:val="28"/>
        </w:rPr>
        <w:t>4</w:t>
      </w:r>
      <w:r w:rsidR="001E194B"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114178" w:rsidRPr="00114178" w:rsidRDefault="00114178" w:rsidP="001E194B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 w:rsidRPr="00114178">
        <w:rPr>
          <w:rFonts w:ascii="楷体_GB2312" w:eastAsia="楷体_GB2312" w:hAnsi="宋体"/>
          <w:b/>
          <w:sz w:val="24"/>
        </w:rPr>
        <w:t>工作地点</w:t>
      </w:r>
      <w:r w:rsidRPr="00114178">
        <w:rPr>
          <w:rFonts w:ascii="楷体_GB2312" w:eastAsia="楷体_GB2312" w:hAnsi="宋体" w:hint="eastAsia"/>
          <w:b/>
          <w:sz w:val="24"/>
        </w:rPr>
        <w:t>：</w:t>
      </w:r>
      <w:r>
        <w:rPr>
          <w:rFonts w:ascii="楷体_GB2312" w:eastAsia="楷体_GB2312" w:hAnsi="宋体" w:hint="eastAsia"/>
          <w:b/>
          <w:sz w:val="24"/>
        </w:rPr>
        <w:t>武汉、深圳</w:t>
      </w:r>
      <w:r w:rsidR="00BA45B2">
        <w:rPr>
          <w:rFonts w:ascii="楷体_GB2312" w:eastAsia="楷体_GB2312" w:hAnsi="宋体" w:hint="eastAsia"/>
          <w:b/>
          <w:sz w:val="24"/>
        </w:rPr>
        <w:t>、</w:t>
      </w:r>
      <w:r w:rsidR="005F6959">
        <w:rPr>
          <w:rFonts w:ascii="楷体_GB2312" w:eastAsia="楷体_GB2312" w:hAnsi="宋体" w:hint="eastAsia"/>
          <w:b/>
          <w:sz w:val="24"/>
        </w:rPr>
        <w:t>云南、上海、广州</w:t>
      </w:r>
    </w:p>
    <w:p w:rsidR="001E194B" w:rsidRDefault="001E194B" w:rsidP="001E194B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1</w:t>
      </w:r>
      <w:r>
        <w:rPr>
          <w:rFonts w:ascii="楷体_GB2312" w:eastAsia="楷体_GB2312" w:hAnsi="宋体" w:hint="eastAsia"/>
          <w:b/>
          <w:sz w:val="24"/>
        </w:rPr>
        <w:t>、贯彻执行质量、环境、职业健康安全管理体系文件，负责对分管项目所需生产人员的调配；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2</w:t>
      </w:r>
      <w:r>
        <w:rPr>
          <w:rFonts w:ascii="楷体_GB2312" w:eastAsia="楷体_GB2312" w:hAnsi="宋体" w:hint="eastAsia"/>
          <w:b/>
          <w:sz w:val="24"/>
        </w:rPr>
        <w:t>、负责对分管项目所需配合部门、人员的工作联系；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3</w:t>
      </w:r>
      <w:r>
        <w:rPr>
          <w:rFonts w:ascii="楷体_GB2312" w:eastAsia="楷体_GB2312" w:hAnsi="宋体" w:hint="eastAsia"/>
          <w:b/>
          <w:sz w:val="24"/>
        </w:rPr>
        <w:t>、负责对分管项目生产所需设备的调配；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4</w:t>
      </w:r>
      <w:r>
        <w:rPr>
          <w:rFonts w:ascii="楷体_GB2312" w:eastAsia="楷体_GB2312" w:hAnsi="宋体" w:hint="eastAsia"/>
          <w:b/>
          <w:sz w:val="24"/>
        </w:rPr>
        <w:t>、负责对分管项目生产所需材料的及时申请；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5</w:t>
      </w:r>
      <w:r>
        <w:rPr>
          <w:rFonts w:ascii="楷体_GB2312" w:eastAsia="楷体_GB2312" w:hAnsi="宋体" w:hint="eastAsia"/>
          <w:b/>
          <w:sz w:val="24"/>
        </w:rPr>
        <w:t>、负责分管项目的生产进度、生产安全、产品质量和施工项目的按期完成和交付；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6</w:t>
      </w:r>
      <w:r>
        <w:rPr>
          <w:rFonts w:ascii="楷体_GB2312" w:eastAsia="楷体_GB2312" w:hAnsi="宋体" w:hint="eastAsia"/>
          <w:b/>
          <w:sz w:val="24"/>
        </w:rPr>
        <w:t>、负责落实分管项目的善后服务工作；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7</w:t>
      </w:r>
      <w:r>
        <w:rPr>
          <w:rFonts w:ascii="楷体_GB2312" w:eastAsia="楷体_GB2312" w:hAnsi="宋体" w:hint="eastAsia"/>
          <w:b/>
          <w:sz w:val="24"/>
        </w:rPr>
        <w:t>、生产过程中做好产品图纸资料的保管、回收，防止技术资料外泄；</w:t>
      </w:r>
    </w:p>
    <w:p w:rsidR="001E194B" w:rsidRDefault="001E194B" w:rsidP="001E194B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8</w:t>
      </w:r>
      <w:r>
        <w:rPr>
          <w:rFonts w:ascii="楷体_GB2312" w:eastAsia="楷体_GB2312" w:hAnsi="宋体" w:hint="eastAsia"/>
          <w:b/>
          <w:sz w:val="24"/>
        </w:rPr>
        <w:t>、完成领导布置的其它工作，并定期向主管领导汇报质量、环境、职业健康安全管理工作。</w:t>
      </w:r>
    </w:p>
    <w:p w:rsidR="001E194B" w:rsidRDefault="001E194B" w:rsidP="001E194B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任职资格：</w:t>
      </w:r>
    </w:p>
    <w:p w:rsidR="001E194B" w:rsidRDefault="001E194B" w:rsidP="001E194B">
      <w:pPr>
        <w:tabs>
          <w:tab w:val="left" w:pos="1200"/>
        </w:tabs>
        <w:adjustRightInd w:val="0"/>
        <w:snapToGrid w:val="0"/>
        <w:spacing w:line="360" w:lineRule="auto"/>
        <w:ind w:firstLineChars="250" w:firstLine="60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1</w:t>
      </w:r>
      <w:r>
        <w:rPr>
          <w:rFonts w:ascii="楷体_GB2312" w:eastAsia="楷体_GB2312" w:hAnsi="宋体" w:hint="eastAsia"/>
          <w:b/>
          <w:sz w:val="24"/>
        </w:rPr>
        <w:t>、本科以上学历，水利工程、结构工程等相关专业；</w:t>
      </w:r>
      <w:r>
        <w:rPr>
          <w:rFonts w:ascii="楷体_GB2312" w:eastAsia="楷体_GB2312" w:hAnsi="宋体"/>
          <w:b/>
          <w:sz w:val="24"/>
        </w:rPr>
        <w:t xml:space="preserve"> </w:t>
      </w:r>
    </w:p>
    <w:p w:rsidR="001E194B" w:rsidRDefault="001E194B" w:rsidP="001E194B">
      <w:pPr>
        <w:tabs>
          <w:tab w:val="left" w:pos="1080"/>
        </w:tabs>
        <w:adjustRightInd w:val="0"/>
        <w:snapToGrid w:val="0"/>
        <w:spacing w:line="360" w:lineRule="auto"/>
        <w:ind w:firstLineChars="250" w:firstLine="60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2</w:t>
      </w:r>
      <w:r>
        <w:rPr>
          <w:rFonts w:ascii="楷体_GB2312" w:eastAsia="楷体_GB2312" w:hAnsi="宋体" w:hint="eastAsia"/>
          <w:b/>
          <w:sz w:val="24"/>
        </w:rPr>
        <w:t>、了解国家有关法律法规、方针和政策，熟悉本公司质量、环境、职业健康安全管理体系文件和相关知识，具有较强的专业技术能力和一定的工作经验；</w:t>
      </w:r>
    </w:p>
    <w:p w:rsidR="001E194B" w:rsidRDefault="001E194B" w:rsidP="001E194B">
      <w:pPr>
        <w:tabs>
          <w:tab w:val="left" w:pos="1080"/>
        </w:tabs>
        <w:adjustRightInd w:val="0"/>
        <w:snapToGrid w:val="0"/>
        <w:spacing w:line="360" w:lineRule="auto"/>
        <w:ind w:firstLineChars="250" w:firstLine="60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3</w:t>
      </w:r>
      <w:r>
        <w:rPr>
          <w:rFonts w:ascii="楷体_GB2312" w:eastAsia="楷体_GB2312" w:hAnsi="宋体" w:hint="eastAsia"/>
          <w:b/>
          <w:sz w:val="24"/>
        </w:rPr>
        <w:t>、具有良好的语言和文字表达能力；</w:t>
      </w:r>
    </w:p>
    <w:p w:rsidR="00485B37" w:rsidRDefault="001E194B" w:rsidP="001E194B">
      <w:pPr>
        <w:widowControl/>
        <w:jc w:val="lef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楷体_GB2312" w:eastAsia="楷体_GB2312" w:hAnsi="宋体"/>
          <w:b/>
          <w:sz w:val="24"/>
        </w:rPr>
        <w:t>4</w:t>
      </w:r>
      <w:r>
        <w:rPr>
          <w:rFonts w:ascii="楷体_GB2312" w:eastAsia="楷体_GB2312" w:hAnsi="宋体" w:hint="eastAsia"/>
          <w:b/>
          <w:sz w:val="24"/>
        </w:rPr>
        <w:t>、具有良好的职业素养。</w:t>
      </w:r>
    </w:p>
    <w:p w:rsidR="001E0F29" w:rsidRDefault="001E0F29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1E0F29" w:rsidRDefault="00114178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（三</w:t>
      </w:r>
      <w:r w:rsidR="00DE4A27">
        <w:rPr>
          <w:rFonts w:ascii="华文楷体" w:eastAsia="华文楷体" w:hAnsi="华文楷体" w:hint="eastAsia"/>
          <w:b/>
          <w:sz w:val="28"/>
          <w:szCs w:val="28"/>
        </w:rPr>
        <w:t>）机械设计工程师/流体机械工程师（装备所</w:t>
      </w:r>
      <w:r w:rsidR="00440A7C">
        <w:rPr>
          <w:rFonts w:ascii="华文楷体" w:eastAsia="华文楷体" w:hAnsi="华文楷体"/>
          <w:b/>
          <w:sz w:val="28"/>
          <w:szCs w:val="28"/>
        </w:rPr>
        <w:t>2</w:t>
      </w:r>
      <w:r w:rsidR="00DE4A27"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1、了解和学习国外疏浚机具的先进技术，开展对疏浚机具（轴系类、结构类）新产品的研发；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2、与客户沟通，进行产品售前的技术设计。包括方案设计，签订技术协议等；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lastRenderedPageBreak/>
        <w:t>3、根据技术要求，提供产品的详细施工设计。包括性能、受力计算；产品的部件、零件图设计；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4、参与产品制作关键工艺、重要节点质量控制工作；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5、编制产品的使用要求资料。整理相应的归档资料等；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6、指导产品现场的实船安装、试车；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7、提供售后产品使用反馈情况技术分析和指导。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任职资格：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1、硕士及以上学历，机械，流体机械，船舶与海洋工程等相关专业，具备一定的机械设计实际经验；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2、熟悉传动类、结构类的机械设计。有疏浚机具轴系、泵类设计经验优先；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3、具有较强的机械受力分析的能力，能应用相关的方法进行计算分析；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4、熟悉金属材料的机械性能及焊接性能，并能在产品设计中正确选用；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5、具有丰富的机械传动结构的配合、工艺、制造精度等知识；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6、</w:t>
      </w:r>
      <w:r>
        <w:rPr>
          <w:rFonts w:ascii="楷体_GB2312" w:eastAsia="楷体_GB2312" w:hAnsi="宋体"/>
          <w:b/>
          <w:sz w:val="24"/>
        </w:rPr>
        <w:t>英语</w:t>
      </w:r>
      <w:r>
        <w:rPr>
          <w:rFonts w:ascii="楷体_GB2312" w:eastAsia="楷体_GB2312" w:hAnsi="宋体" w:hint="eastAsia"/>
          <w:b/>
          <w:sz w:val="24"/>
        </w:rPr>
        <w:t>六</w:t>
      </w:r>
      <w:r>
        <w:rPr>
          <w:rFonts w:ascii="楷体_GB2312" w:eastAsia="楷体_GB2312" w:hAnsi="宋体"/>
          <w:b/>
          <w:sz w:val="24"/>
        </w:rPr>
        <w:t>级，能熟练阅读英文文献</w:t>
      </w:r>
      <w:r>
        <w:rPr>
          <w:rFonts w:ascii="楷体_GB2312" w:eastAsia="楷体_GB2312" w:hAnsi="宋体" w:hint="eastAsia"/>
          <w:b/>
          <w:sz w:val="24"/>
        </w:rPr>
        <w:t>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7、有较强的责任心，良好沟通能力和良好的团队合作精神；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8、</w:t>
      </w:r>
      <w:r>
        <w:rPr>
          <w:rFonts w:ascii="楷体_GB2312" w:eastAsia="楷体_GB2312" w:hAnsi="宋体"/>
          <w:b/>
          <w:sz w:val="24"/>
        </w:rPr>
        <w:t>有极强的解决问题的决心和信心</w:t>
      </w:r>
      <w:r>
        <w:rPr>
          <w:rFonts w:ascii="楷体_GB2312" w:eastAsia="楷体_GB2312" w:hAnsi="宋体" w:hint="eastAsia"/>
          <w:b/>
          <w:sz w:val="24"/>
        </w:rPr>
        <w:t>，能承受高压力工作；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9、能适应短期出差或上船工作。</w:t>
      </w:r>
    </w:p>
    <w:p w:rsidR="001E0F29" w:rsidRDefault="001E0F29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1E0F29" w:rsidRDefault="001E0F29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</w:t>
      </w:r>
      <w:r w:rsidR="00114178">
        <w:rPr>
          <w:rFonts w:ascii="华文楷体" w:eastAsia="华文楷体" w:hAnsi="华文楷体" w:hint="eastAsia"/>
          <w:b/>
          <w:sz w:val="28"/>
          <w:szCs w:val="28"/>
        </w:rPr>
        <w:t>四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  <w:r w:rsidR="00440A7C" w:rsidRPr="00440A7C">
        <w:rPr>
          <w:rFonts w:ascii="华文楷体" w:eastAsia="华文楷体" w:hAnsi="华文楷体" w:hint="eastAsia"/>
          <w:b/>
          <w:sz w:val="28"/>
          <w:szCs w:val="28"/>
        </w:rPr>
        <w:t>自控系统架构师</w:t>
      </w:r>
      <w:r w:rsidR="00440A7C">
        <w:rPr>
          <w:rFonts w:ascii="华文楷体" w:eastAsia="华文楷体" w:hAnsi="华文楷体" w:hint="eastAsia"/>
          <w:b/>
          <w:sz w:val="28"/>
          <w:szCs w:val="28"/>
        </w:rPr>
        <w:t>、</w:t>
      </w:r>
      <w:r w:rsidR="00440A7C" w:rsidRPr="00440A7C">
        <w:rPr>
          <w:rFonts w:ascii="华文楷体" w:eastAsia="华文楷体" w:hAnsi="华文楷体" w:hint="eastAsia"/>
          <w:b/>
          <w:sz w:val="28"/>
          <w:szCs w:val="28"/>
        </w:rPr>
        <w:t>自控软件研发工程师</w:t>
      </w:r>
      <w:r>
        <w:rPr>
          <w:rFonts w:ascii="华文楷体" w:eastAsia="华文楷体" w:hAnsi="华文楷体" w:hint="eastAsia"/>
          <w:b/>
          <w:sz w:val="28"/>
          <w:szCs w:val="28"/>
        </w:rPr>
        <w:t>（自动化</w:t>
      </w:r>
      <w:r>
        <w:rPr>
          <w:rFonts w:ascii="华文楷体" w:eastAsia="华文楷体" w:hAnsi="华文楷体"/>
          <w:b/>
          <w:sz w:val="28"/>
          <w:szCs w:val="28"/>
        </w:rPr>
        <w:t>所</w:t>
      </w:r>
      <w:r w:rsidR="00440A7C">
        <w:rPr>
          <w:rFonts w:ascii="华文楷体" w:eastAsia="华文楷体" w:hAnsi="华文楷体"/>
          <w:b/>
          <w:sz w:val="28"/>
          <w:szCs w:val="28"/>
        </w:rPr>
        <w:t>4</w:t>
      </w:r>
      <w:r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工作职责：</w:t>
      </w:r>
    </w:p>
    <w:p w:rsidR="00440A7C" w:rsidRPr="00440A7C" w:rsidRDefault="00440A7C" w:rsidP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 w:hint="eastAsia"/>
          <w:b/>
          <w:sz w:val="24"/>
        </w:rPr>
      </w:pPr>
      <w:r w:rsidRPr="00440A7C">
        <w:rPr>
          <w:rFonts w:ascii="楷体_GB2312" w:eastAsia="楷体_GB2312" w:hAnsi="宋体" w:hint="eastAsia"/>
          <w:b/>
          <w:sz w:val="24"/>
        </w:rPr>
        <w:t xml:space="preserve">  1、自控系统需求分析；</w:t>
      </w:r>
    </w:p>
    <w:p w:rsidR="00440A7C" w:rsidRPr="00440A7C" w:rsidRDefault="00440A7C" w:rsidP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 xml:space="preserve">  </w:t>
      </w:r>
      <w:r w:rsidRPr="00440A7C">
        <w:rPr>
          <w:rFonts w:ascii="楷体_GB2312" w:eastAsia="楷体_GB2312" w:hAnsi="宋体" w:hint="eastAsia"/>
          <w:b/>
          <w:sz w:val="24"/>
        </w:rPr>
        <w:t>2、自控系统架构设计（软硬件方案、技术路线、核心算理、算法）；</w:t>
      </w:r>
    </w:p>
    <w:p w:rsidR="00440A7C" w:rsidRPr="00440A7C" w:rsidRDefault="00440A7C" w:rsidP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 xml:space="preserve">  </w:t>
      </w:r>
      <w:r w:rsidRPr="00440A7C">
        <w:rPr>
          <w:rFonts w:ascii="楷体_GB2312" w:eastAsia="楷体_GB2312" w:hAnsi="宋体" w:hint="eastAsia"/>
          <w:b/>
          <w:sz w:val="24"/>
        </w:rPr>
        <w:t>3、总体方案编制；</w:t>
      </w:r>
    </w:p>
    <w:p w:rsidR="00440A7C" w:rsidRDefault="00440A7C" w:rsidP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 xml:space="preserve">  </w:t>
      </w:r>
      <w:r w:rsidRPr="00440A7C">
        <w:rPr>
          <w:rFonts w:ascii="楷体_GB2312" w:eastAsia="楷体_GB2312" w:hAnsi="宋体" w:hint="eastAsia"/>
          <w:b/>
          <w:sz w:val="24"/>
        </w:rPr>
        <w:t>4、自动化/智能化前沿技术分析研究；</w:t>
      </w:r>
    </w:p>
    <w:p w:rsidR="00440A7C" w:rsidRPr="00440A7C" w:rsidRDefault="00440A7C" w:rsidP="00440A7C">
      <w:pPr>
        <w:widowControl/>
        <w:adjustRightInd w:val="0"/>
        <w:snapToGrid w:val="0"/>
        <w:spacing w:line="360" w:lineRule="auto"/>
        <w:ind w:firstLineChars="350" w:firstLine="843"/>
        <w:jc w:val="left"/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/>
          <w:b/>
          <w:sz w:val="24"/>
        </w:rPr>
        <w:t>5</w:t>
      </w:r>
      <w:r w:rsidRPr="00440A7C">
        <w:rPr>
          <w:rFonts w:ascii="楷体_GB2312" w:eastAsia="楷体_GB2312" w:hAnsi="宋体" w:hint="eastAsia"/>
          <w:b/>
          <w:sz w:val="24"/>
        </w:rPr>
        <w:t>、自控软件需求分析，方案编制；</w:t>
      </w:r>
    </w:p>
    <w:p w:rsidR="00440A7C" w:rsidRPr="00440A7C" w:rsidRDefault="00440A7C" w:rsidP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 xml:space="preserve">  </w:t>
      </w:r>
      <w:r>
        <w:rPr>
          <w:rFonts w:ascii="楷体_GB2312" w:eastAsia="楷体_GB2312" w:hAnsi="宋体"/>
          <w:b/>
          <w:sz w:val="24"/>
        </w:rPr>
        <w:t>6</w:t>
      </w:r>
      <w:r w:rsidRPr="00440A7C">
        <w:rPr>
          <w:rFonts w:ascii="楷体_GB2312" w:eastAsia="楷体_GB2312" w:hAnsi="宋体" w:hint="eastAsia"/>
          <w:b/>
          <w:sz w:val="24"/>
        </w:rPr>
        <w:t>、自控软件设计、编程、测试（PC和移动端软件）；</w:t>
      </w:r>
    </w:p>
    <w:p w:rsidR="001E0F29" w:rsidRDefault="00440A7C" w:rsidP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lastRenderedPageBreak/>
        <w:t>7</w:t>
      </w:r>
      <w:r w:rsidRPr="00440A7C">
        <w:rPr>
          <w:rFonts w:ascii="楷体_GB2312" w:eastAsia="楷体_GB2312" w:hAnsi="宋体" w:hint="eastAsia"/>
          <w:b/>
          <w:sz w:val="24"/>
        </w:rPr>
        <w:t>、自控/AI控制算法研究；</w:t>
      </w:r>
      <w:r>
        <w:rPr>
          <w:rFonts w:ascii="楷体_GB2312" w:eastAsia="楷体_GB2312" w:hAnsi="宋体"/>
          <w:b/>
          <w:sz w:val="24"/>
        </w:rPr>
        <w:t xml:space="preserve"> 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任职资格：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1、硕士以上学历，</w:t>
      </w:r>
      <w:r w:rsidR="00440A7C" w:rsidRPr="00440A7C">
        <w:rPr>
          <w:rFonts w:ascii="楷体_GB2312" w:eastAsia="楷体_GB2312" w:hAnsi="宋体" w:hint="eastAsia"/>
          <w:b/>
          <w:sz w:val="24"/>
        </w:rPr>
        <w:t>计算机、软件工程、自动化</w:t>
      </w:r>
      <w:r>
        <w:rPr>
          <w:rFonts w:ascii="楷体_GB2312" w:eastAsia="楷体_GB2312" w:hAnsi="宋体" w:hint="eastAsia"/>
          <w:b/>
          <w:sz w:val="24"/>
        </w:rPr>
        <w:t>等相关专业毕业；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2、英语六级以上，能熟练阅读英文文献；</w:t>
      </w:r>
    </w:p>
    <w:p w:rsidR="001E0F29" w:rsidRDefault="00DE4A27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3、</w:t>
      </w:r>
      <w:r w:rsidR="00440A7C" w:rsidRPr="00440A7C">
        <w:rPr>
          <w:rFonts w:ascii="楷体_GB2312" w:eastAsia="楷体_GB2312" w:hAnsi="宋体" w:hint="eastAsia"/>
          <w:b/>
          <w:sz w:val="24"/>
        </w:rPr>
        <w:t>掌握C++、C#、QT、python、</w:t>
      </w:r>
      <w:proofErr w:type="spellStart"/>
      <w:r w:rsidR="00440A7C" w:rsidRPr="00440A7C">
        <w:rPr>
          <w:rFonts w:ascii="楷体_GB2312" w:eastAsia="楷体_GB2312" w:hAnsi="宋体" w:hint="eastAsia"/>
          <w:b/>
          <w:sz w:val="24"/>
        </w:rPr>
        <w:t>matlab</w:t>
      </w:r>
      <w:proofErr w:type="spellEnd"/>
      <w:r w:rsidR="00440A7C" w:rsidRPr="00440A7C">
        <w:rPr>
          <w:rFonts w:ascii="楷体_GB2312" w:eastAsia="楷体_GB2312" w:hAnsi="宋体" w:hint="eastAsia"/>
          <w:b/>
          <w:sz w:val="24"/>
        </w:rPr>
        <w:t>、</w:t>
      </w:r>
      <w:proofErr w:type="spellStart"/>
      <w:r w:rsidR="00440A7C" w:rsidRPr="00440A7C">
        <w:rPr>
          <w:rFonts w:ascii="楷体_GB2312" w:eastAsia="楷体_GB2312" w:hAnsi="宋体" w:hint="eastAsia"/>
          <w:b/>
          <w:sz w:val="24"/>
        </w:rPr>
        <w:t>mysql</w:t>
      </w:r>
      <w:proofErr w:type="spellEnd"/>
      <w:r w:rsidR="00440A7C" w:rsidRPr="00440A7C">
        <w:rPr>
          <w:rFonts w:ascii="楷体_GB2312" w:eastAsia="楷体_GB2312" w:hAnsi="宋体" w:hint="eastAsia"/>
          <w:b/>
          <w:sz w:val="24"/>
        </w:rPr>
        <w:t>、</w:t>
      </w:r>
      <w:proofErr w:type="spellStart"/>
      <w:r w:rsidR="00440A7C" w:rsidRPr="00440A7C">
        <w:rPr>
          <w:rFonts w:ascii="楷体_GB2312" w:eastAsia="楷体_GB2312" w:hAnsi="宋体" w:hint="eastAsia"/>
          <w:b/>
          <w:sz w:val="24"/>
        </w:rPr>
        <w:t>sqlserver</w:t>
      </w:r>
      <w:proofErr w:type="spellEnd"/>
      <w:r w:rsidR="00440A7C" w:rsidRPr="00440A7C">
        <w:rPr>
          <w:rFonts w:ascii="楷体_GB2312" w:eastAsia="楷体_GB2312" w:hAnsi="宋体" w:hint="eastAsia"/>
          <w:b/>
          <w:sz w:val="24"/>
        </w:rPr>
        <w:t>；</w:t>
      </w:r>
    </w:p>
    <w:p w:rsidR="00440A7C" w:rsidRDefault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4、</w:t>
      </w:r>
      <w:r w:rsidRPr="00440A7C">
        <w:rPr>
          <w:rFonts w:ascii="楷体_GB2312" w:eastAsia="楷体_GB2312" w:hAnsi="宋体" w:hint="eastAsia"/>
          <w:b/>
          <w:sz w:val="24"/>
        </w:rPr>
        <w:t>掌握CAD、EPLAN等常用电气设计软件</w:t>
      </w:r>
      <w:r>
        <w:rPr>
          <w:rFonts w:ascii="楷体_GB2312" w:eastAsia="楷体_GB2312" w:hAnsi="宋体" w:hint="eastAsia"/>
          <w:b/>
          <w:sz w:val="24"/>
        </w:rPr>
        <w:t>；</w:t>
      </w:r>
    </w:p>
    <w:p w:rsidR="00440A7C" w:rsidRDefault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 w:hint="eastAsia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5、</w:t>
      </w:r>
      <w:r w:rsidRPr="00440A7C">
        <w:rPr>
          <w:rFonts w:ascii="楷体_GB2312" w:eastAsia="楷体_GB2312" w:hAnsi="宋体" w:hint="eastAsia"/>
          <w:b/>
          <w:sz w:val="24"/>
        </w:rPr>
        <w:t>掌握WINCC、ITOUCH等SCADA组态软件；</w:t>
      </w:r>
    </w:p>
    <w:p w:rsidR="001E0F29" w:rsidRDefault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6</w:t>
      </w:r>
      <w:r w:rsidR="00DE4A27">
        <w:rPr>
          <w:rFonts w:ascii="楷体_GB2312" w:eastAsia="楷体_GB2312" w:hAnsi="宋体" w:hint="eastAsia"/>
          <w:b/>
          <w:sz w:val="24"/>
        </w:rPr>
        <w:t>、有较强的解决问题的决心和信心，能承受高压力工作；</w:t>
      </w:r>
    </w:p>
    <w:p w:rsidR="001E0F29" w:rsidRDefault="00440A7C">
      <w:pPr>
        <w:widowControl/>
        <w:adjustRightInd w:val="0"/>
        <w:snapToGrid w:val="0"/>
        <w:spacing w:line="360" w:lineRule="auto"/>
        <w:ind w:firstLineChars="250" w:firstLine="602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/>
          <w:b/>
          <w:sz w:val="24"/>
        </w:rPr>
        <w:t>57</w:t>
      </w:r>
      <w:r>
        <w:rPr>
          <w:rFonts w:ascii="楷体_GB2312" w:eastAsia="楷体_GB2312" w:hAnsi="宋体" w:hint="eastAsia"/>
          <w:b/>
          <w:sz w:val="24"/>
        </w:rPr>
        <w:t>、能适应短期出差</w:t>
      </w:r>
      <w:r w:rsidR="00DE4A27">
        <w:rPr>
          <w:rFonts w:ascii="楷体_GB2312" w:eastAsia="楷体_GB2312" w:hAnsi="宋体" w:hint="eastAsia"/>
          <w:b/>
          <w:sz w:val="24"/>
        </w:rPr>
        <w:t>工作。</w:t>
      </w:r>
    </w:p>
    <w:p w:rsidR="001E0F29" w:rsidRDefault="001E0F29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1E0F29" w:rsidRDefault="00440A7C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（五</w:t>
      </w:r>
      <w:r w:rsidR="00DE4A27">
        <w:rPr>
          <w:rFonts w:ascii="华文楷体" w:eastAsia="华文楷体" w:hAnsi="华文楷体" w:hint="eastAsia"/>
          <w:b/>
          <w:sz w:val="28"/>
          <w:szCs w:val="28"/>
        </w:rPr>
        <w:t>）</w:t>
      </w:r>
      <w:r w:rsidRPr="00440A7C">
        <w:rPr>
          <w:rFonts w:ascii="华文楷体" w:eastAsia="华文楷体" w:hAnsi="华文楷体"/>
          <w:b/>
          <w:sz w:val="28"/>
          <w:szCs w:val="28"/>
        </w:rPr>
        <w:t>软件前端工程师</w:t>
      </w:r>
      <w:r w:rsidR="00DE4A27">
        <w:rPr>
          <w:rFonts w:ascii="华文楷体" w:eastAsia="华文楷体" w:hAnsi="华文楷体" w:hint="eastAsia"/>
          <w:b/>
          <w:sz w:val="28"/>
          <w:szCs w:val="28"/>
        </w:rPr>
        <w:t>（智能所</w:t>
      </w:r>
      <w:r>
        <w:rPr>
          <w:rFonts w:ascii="华文楷体" w:eastAsia="华文楷体" w:hAnsi="华文楷体"/>
          <w:b/>
          <w:sz w:val="28"/>
          <w:szCs w:val="28"/>
        </w:rPr>
        <w:t>2</w:t>
      </w:r>
      <w:r w:rsidR="00DE4A27"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440A7C" w:rsidRDefault="00440A7C" w:rsidP="00440A7C">
      <w:pPr>
        <w:adjustRightInd w:val="0"/>
        <w:snapToGrid w:val="0"/>
        <w:spacing w:line="360" w:lineRule="auto"/>
        <w:jc w:val="left"/>
        <w:rPr>
          <w:rFonts w:ascii="楷体_GB2312" w:eastAsia="楷体_GB2312" w:hAnsi="宋体" w:hint="eastAsia"/>
          <w:b/>
          <w:sz w:val="24"/>
        </w:rPr>
      </w:pPr>
      <w:r w:rsidRPr="00440A7C">
        <w:rPr>
          <w:rFonts w:ascii="楷体_GB2312" w:eastAsia="楷体_GB2312" w:hAnsi="宋体"/>
          <w:b/>
          <w:sz w:val="24"/>
        </w:rPr>
        <w:t>1.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软件前端功能设计、开发、实现；</w:t>
      </w:r>
      <w:r w:rsidRPr="00440A7C">
        <w:rPr>
          <w:rFonts w:ascii="楷体_GB2312" w:eastAsia="楷体_GB2312" w:hAnsi="宋体"/>
          <w:b/>
          <w:sz w:val="24"/>
        </w:rPr>
        <w:br/>
        <w:t>2.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公司已开发软件的测试、完善、二次开发；</w:t>
      </w:r>
      <w:r w:rsidRPr="00440A7C">
        <w:rPr>
          <w:rFonts w:ascii="楷体_GB2312" w:eastAsia="楷体_GB2312" w:hAnsi="宋体"/>
          <w:b/>
          <w:sz w:val="24"/>
        </w:rPr>
        <w:br/>
        <w:t>3.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与后台工程师协作，完成数据交互、展现等；</w:t>
      </w:r>
      <w:r w:rsidRPr="00440A7C">
        <w:rPr>
          <w:rFonts w:ascii="楷体_GB2312" w:eastAsia="楷体_GB2312" w:hAnsi="宋体"/>
          <w:b/>
          <w:sz w:val="24"/>
        </w:rPr>
        <w:br/>
        <w:t>4.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完成软件开发过程中涉及文档的编辑。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任职资格：</w:t>
      </w:r>
    </w:p>
    <w:p w:rsidR="001E194B" w:rsidRPr="00440A7C" w:rsidRDefault="00440A7C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 w:rsidRPr="00440A7C">
        <w:rPr>
          <w:rFonts w:ascii="楷体_GB2312" w:eastAsia="楷体_GB2312" w:hAnsi="宋体"/>
          <w:b/>
          <w:sz w:val="24"/>
        </w:rPr>
        <w:t>1.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本科以上学历，计算机、自动化等相关专业毕业；</w:t>
      </w:r>
      <w:r w:rsidRPr="00440A7C">
        <w:rPr>
          <w:rFonts w:ascii="楷体_GB2312" w:eastAsia="楷体_GB2312" w:hAnsi="宋体"/>
          <w:b/>
          <w:sz w:val="24"/>
        </w:rPr>
        <w:br/>
        <w:t>2.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英语四级以上，能熟练阅读英文文献；</w:t>
      </w:r>
      <w:r w:rsidRPr="00440A7C">
        <w:rPr>
          <w:rFonts w:ascii="楷体_GB2312" w:eastAsia="楷体_GB2312" w:hAnsi="宋体"/>
          <w:b/>
          <w:sz w:val="24"/>
        </w:rPr>
        <w:br/>
        <w:t>3.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熟悉C#、CSS、HTML5、JavaScript；</w:t>
      </w:r>
      <w:r w:rsidRPr="00440A7C">
        <w:rPr>
          <w:rFonts w:ascii="楷体_GB2312" w:eastAsia="楷体_GB2312" w:hAnsi="宋体"/>
          <w:b/>
          <w:sz w:val="24"/>
        </w:rPr>
        <w:br/>
        <w:t>4.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有良好的编程习惯，沟通能力强；</w:t>
      </w:r>
      <w:r w:rsidRPr="00440A7C">
        <w:rPr>
          <w:rFonts w:ascii="楷体_GB2312" w:eastAsia="楷体_GB2312" w:hAnsi="宋体"/>
          <w:b/>
          <w:sz w:val="24"/>
        </w:rPr>
        <w:br/>
        <w:t>5.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能适应短期的出差或上船工作。</w:t>
      </w:r>
    </w:p>
    <w:p w:rsidR="00440A7C" w:rsidRDefault="00440A7C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1E0F29" w:rsidRDefault="00DE4A27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</w:t>
      </w:r>
      <w:r w:rsidR="00440A7C">
        <w:rPr>
          <w:rFonts w:ascii="华文楷体" w:eastAsia="华文楷体" w:hAnsi="华文楷体" w:hint="eastAsia"/>
          <w:b/>
          <w:sz w:val="28"/>
          <w:szCs w:val="28"/>
        </w:rPr>
        <w:t>六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  <w:r w:rsidR="00440A7C" w:rsidRPr="00440A7C">
        <w:rPr>
          <w:rFonts w:ascii="华文楷体" w:eastAsia="华文楷体" w:hAnsi="华文楷体"/>
          <w:b/>
          <w:sz w:val="28"/>
          <w:szCs w:val="28"/>
        </w:rPr>
        <w:t>软件测试工程师</w:t>
      </w:r>
      <w:r>
        <w:rPr>
          <w:rFonts w:ascii="华文楷体" w:eastAsia="华文楷体" w:hAnsi="华文楷体"/>
          <w:b/>
          <w:sz w:val="28"/>
          <w:szCs w:val="28"/>
        </w:rPr>
        <w:t>（</w:t>
      </w:r>
      <w:r w:rsidR="00440A7C">
        <w:rPr>
          <w:rFonts w:ascii="华文楷体" w:eastAsia="华文楷体" w:hAnsi="华文楷体" w:hint="eastAsia"/>
          <w:b/>
          <w:sz w:val="28"/>
          <w:szCs w:val="28"/>
        </w:rPr>
        <w:t>智能所</w:t>
      </w:r>
      <w:r w:rsidR="00440A7C">
        <w:rPr>
          <w:rFonts w:ascii="华文楷体" w:eastAsia="华文楷体" w:hAnsi="华文楷体"/>
          <w:b/>
          <w:sz w:val="28"/>
          <w:szCs w:val="28"/>
        </w:rPr>
        <w:t>2</w:t>
      </w:r>
      <w:r w:rsidR="00440A7C">
        <w:rPr>
          <w:rFonts w:ascii="华文楷体" w:eastAsia="华文楷体" w:hAnsi="华文楷体" w:hint="eastAsia"/>
          <w:b/>
          <w:sz w:val="28"/>
          <w:szCs w:val="28"/>
        </w:rPr>
        <w:t>人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</w:p>
    <w:p w:rsidR="001E0F29" w:rsidRDefault="00DE4A27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440A7C" w:rsidRDefault="00440A7C" w:rsidP="00440A7C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 w:hint="eastAsia"/>
          <w:b/>
          <w:sz w:val="24"/>
        </w:rPr>
      </w:pPr>
      <w:r w:rsidRPr="00440A7C">
        <w:rPr>
          <w:rFonts w:ascii="楷体_GB2312" w:eastAsia="楷体_GB2312" w:hAnsi="宋体"/>
          <w:b/>
          <w:sz w:val="24"/>
        </w:rPr>
        <w:t>1.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负责公司C/S、B/S应用程序（主要为组态软件）前端的设计、开发；</w:t>
      </w:r>
      <w:r w:rsidRPr="00440A7C">
        <w:rPr>
          <w:rFonts w:ascii="楷体_GB2312" w:eastAsia="楷体_GB2312" w:hAnsi="宋体"/>
          <w:b/>
          <w:sz w:val="24"/>
        </w:rPr>
        <w:br/>
        <w:t>2.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与后台工程师协作，完成数据交互、展现等；</w:t>
      </w:r>
      <w:r w:rsidRPr="00440A7C">
        <w:rPr>
          <w:rFonts w:ascii="楷体_GB2312" w:eastAsia="楷体_GB2312" w:hAnsi="宋体"/>
          <w:b/>
          <w:sz w:val="24"/>
        </w:rPr>
        <w:br/>
      </w:r>
      <w:r w:rsidRPr="00440A7C">
        <w:rPr>
          <w:rFonts w:ascii="楷体_GB2312" w:eastAsia="楷体_GB2312" w:hAnsi="宋体"/>
          <w:b/>
          <w:sz w:val="24"/>
        </w:rPr>
        <w:br/>
      </w:r>
      <w:r w:rsidRPr="00440A7C">
        <w:rPr>
          <w:rFonts w:ascii="楷体_GB2312" w:eastAsia="楷体_GB2312" w:hAnsi="宋体"/>
          <w:b/>
          <w:sz w:val="24"/>
        </w:rPr>
        <w:lastRenderedPageBreak/>
        <w:t>3.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完成软件开发过程中涉及文档的编辑。</w:t>
      </w:r>
      <w:r w:rsidRPr="00440A7C">
        <w:rPr>
          <w:rFonts w:ascii="楷体_GB2312" w:eastAsia="楷体_GB2312" w:hAnsi="宋体"/>
          <w:b/>
          <w:sz w:val="24"/>
        </w:rPr>
        <w:br/>
        <w:t>4.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完成上级安排的其他工作。</w:t>
      </w:r>
    </w:p>
    <w:p w:rsidR="001E0F29" w:rsidRDefault="00DE4A27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任职要求：</w:t>
      </w:r>
    </w:p>
    <w:p w:rsidR="001E0F29" w:rsidRDefault="00440A7C" w:rsidP="00440A7C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440A7C">
        <w:rPr>
          <w:rFonts w:ascii="楷体_GB2312" w:eastAsia="楷体_GB2312" w:hAnsi="宋体"/>
          <w:b/>
          <w:sz w:val="24"/>
        </w:rPr>
        <w:t>1.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计算机或相关专业本科及以上学历；</w:t>
      </w:r>
      <w:r w:rsidRPr="00440A7C">
        <w:rPr>
          <w:rFonts w:ascii="楷体_GB2312" w:eastAsia="楷体_GB2312" w:hAnsi="宋体"/>
          <w:b/>
          <w:sz w:val="24"/>
        </w:rPr>
        <w:br/>
        <w:t>2.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熟练掌握C#、CSS、HTML、JavaScript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；</w:t>
      </w:r>
      <w:r w:rsidRPr="00440A7C">
        <w:rPr>
          <w:rFonts w:ascii="楷体_GB2312" w:eastAsia="楷体_GB2312" w:hAnsi="宋体"/>
          <w:b/>
          <w:sz w:val="24"/>
        </w:rPr>
        <w:br/>
        <w:t>3.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熟悉CSS3、HTML5(</w:t>
      </w:r>
      <w:proofErr w:type="spellStart"/>
      <w:r w:rsidRPr="00440A7C">
        <w:rPr>
          <w:rFonts w:ascii="楷体_GB2312" w:eastAsia="楷体_GB2312" w:hAnsi="宋体"/>
          <w:b/>
          <w:sz w:val="24"/>
        </w:rPr>
        <w:t>WebSocket</w:t>
      </w:r>
      <w:proofErr w:type="spellEnd"/>
      <w:r w:rsidRPr="00440A7C">
        <w:rPr>
          <w:rFonts w:ascii="楷体_GB2312" w:eastAsia="楷体_GB2312" w:hAnsi="宋体"/>
          <w:b/>
          <w:sz w:val="24"/>
        </w:rPr>
        <w:t>/</w:t>
      </w:r>
      <w:proofErr w:type="spellStart"/>
      <w:r w:rsidRPr="00440A7C">
        <w:rPr>
          <w:rFonts w:ascii="楷体_GB2312" w:eastAsia="楷体_GB2312" w:hAnsi="宋体"/>
          <w:b/>
          <w:sz w:val="24"/>
        </w:rPr>
        <w:t>WebSQL</w:t>
      </w:r>
      <w:proofErr w:type="spellEnd"/>
      <w:r w:rsidRPr="00440A7C">
        <w:rPr>
          <w:rFonts w:ascii="楷体_GB2312" w:eastAsia="楷体_GB2312" w:hAnsi="宋体"/>
          <w:b/>
          <w:sz w:val="24"/>
        </w:rPr>
        <w:t>/</w:t>
      </w:r>
      <w:proofErr w:type="spellStart"/>
      <w:r w:rsidRPr="00440A7C">
        <w:rPr>
          <w:rFonts w:ascii="楷体_GB2312" w:eastAsia="楷体_GB2312" w:hAnsi="宋体"/>
          <w:b/>
          <w:sz w:val="24"/>
        </w:rPr>
        <w:t>WebGL</w:t>
      </w:r>
      <w:proofErr w:type="spellEnd"/>
      <w:r w:rsidRPr="00440A7C">
        <w:rPr>
          <w:rFonts w:ascii="楷体_GB2312" w:eastAsia="楷体_GB2312" w:hAnsi="宋体"/>
          <w:b/>
          <w:sz w:val="24"/>
        </w:rPr>
        <w:t>/Worker)技术者优先；</w:t>
      </w:r>
      <w:r w:rsidRPr="00440A7C">
        <w:rPr>
          <w:rFonts w:ascii="楷体_GB2312" w:eastAsia="楷体_GB2312" w:hAnsi="宋体"/>
          <w:b/>
          <w:sz w:val="24"/>
        </w:rPr>
        <w:br/>
        <w:t>4.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具有良好的编程风格和开发文档编写能力，编码严谨、易读；</w:t>
      </w:r>
      <w:r w:rsidRPr="00440A7C">
        <w:rPr>
          <w:rFonts w:ascii="楷体_GB2312" w:eastAsia="楷体_GB2312" w:hAnsi="宋体"/>
          <w:b/>
          <w:sz w:val="24"/>
        </w:rPr>
        <w:br/>
        <w:t>5.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认真负责,</w:t>
      </w:r>
      <w:r w:rsidRPr="00440A7C">
        <w:rPr>
          <w:rFonts w:ascii="楷体_GB2312" w:eastAsia="楷体_GB2312" w:hAnsi="宋体"/>
          <w:b/>
          <w:sz w:val="24"/>
        </w:rPr>
        <w:t> </w:t>
      </w:r>
      <w:r w:rsidRPr="00440A7C">
        <w:rPr>
          <w:rFonts w:ascii="楷体_GB2312" w:eastAsia="楷体_GB2312" w:hAnsi="宋体"/>
          <w:b/>
          <w:sz w:val="24"/>
        </w:rPr>
        <w:t>为人正直、诚信，积极上进，好相处，能承受较大工作压力，具有较好的团队合作精神和沟通理解能力</w:t>
      </w:r>
      <w:r>
        <w:rPr>
          <w:rFonts w:ascii="楷体_GB2312" w:eastAsia="楷体_GB2312" w:hAnsi="宋体" w:hint="eastAsia"/>
          <w:b/>
          <w:sz w:val="24"/>
        </w:rPr>
        <w:t>。</w:t>
      </w:r>
    </w:p>
    <w:p w:rsidR="00440A7C" w:rsidRDefault="00440A7C" w:rsidP="00440A7C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440A7C" w:rsidRDefault="00440A7C" w:rsidP="00440A7C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440A7C" w:rsidRDefault="00440A7C" w:rsidP="00440A7C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七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  <w:r w:rsidRPr="00440A7C">
        <w:rPr>
          <w:rFonts w:ascii="华文楷体" w:eastAsia="华文楷体" w:hAnsi="华文楷体" w:hint="eastAsia"/>
          <w:b/>
          <w:sz w:val="28"/>
          <w:szCs w:val="28"/>
        </w:rPr>
        <w:t>人力资源管理</w:t>
      </w:r>
      <w:r>
        <w:rPr>
          <w:rFonts w:ascii="华文楷体" w:eastAsia="华文楷体" w:hAnsi="华文楷体"/>
          <w:b/>
          <w:sz w:val="28"/>
          <w:szCs w:val="28"/>
        </w:rPr>
        <w:t>（</w:t>
      </w:r>
      <w:r w:rsidRPr="00440A7C">
        <w:rPr>
          <w:rFonts w:ascii="华文楷体" w:eastAsia="华文楷体" w:hAnsi="华文楷体" w:hint="eastAsia"/>
          <w:b/>
          <w:sz w:val="28"/>
          <w:szCs w:val="28"/>
        </w:rPr>
        <w:t>人力资源</w:t>
      </w:r>
      <w:r>
        <w:rPr>
          <w:rFonts w:ascii="华文楷体" w:eastAsia="华文楷体" w:hAnsi="华文楷体" w:hint="eastAsia"/>
          <w:b/>
          <w:sz w:val="28"/>
          <w:szCs w:val="28"/>
        </w:rPr>
        <w:t>部</w:t>
      </w:r>
      <w:r w:rsidR="00CF45CA">
        <w:rPr>
          <w:rFonts w:ascii="华文楷体" w:eastAsia="华文楷体" w:hAnsi="华文楷体"/>
          <w:b/>
          <w:sz w:val="28"/>
          <w:szCs w:val="28"/>
        </w:rPr>
        <w:t>1</w:t>
      </w:r>
      <w:r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440A7C" w:rsidRDefault="00440A7C" w:rsidP="00440A7C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440A7C" w:rsidRPr="00440A7C" w:rsidRDefault="00440A7C" w:rsidP="00440A7C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440A7C">
        <w:rPr>
          <w:rFonts w:ascii="楷体_GB2312" w:eastAsia="楷体_GB2312" w:hAnsi="宋体" w:hint="eastAsia"/>
          <w:b/>
          <w:sz w:val="24"/>
        </w:rPr>
        <w:t>1、制定公司年度教育培训计划并组织实施；</w:t>
      </w:r>
      <w:r w:rsidRPr="00440A7C">
        <w:rPr>
          <w:rFonts w:ascii="楷体_GB2312" w:eastAsia="楷体_GB2312" w:hAnsi="宋体" w:hint="eastAsia"/>
          <w:b/>
          <w:sz w:val="24"/>
        </w:rPr>
        <w:br/>
        <w:t>2、负责劳动合同管理工作，办理劳动合同新签、续签、变更、解除、终止的相关手续；</w:t>
      </w:r>
      <w:r w:rsidRPr="00440A7C">
        <w:rPr>
          <w:rFonts w:ascii="楷体_GB2312" w:eastAsia="楷体_GB2312" w:hAnsi="宋体" w:hint="eastAsia"/>
          <w:b/>
          <w:sz w:val="24"/>
        </w:rPr>
        <w:br/>
        <w:t>3、负责员工的职业资格和生产作业类证书的管理工作；</w:t>
      </w:r>
      <w:r w:rsidRPr="00440A7C">
        <w:rPr>
          <w:rFonts w:ascii="楷体_GB2312" w:eastAsia="楷体_GB2312" w:hAnsi="宋体" w:hint="eastAsia"/>
          <w:b/>
          <w:sz w:val="24"/>
        </w:rPr>
        <w:br/>
        <w:t>4.负责员工的技术职称认定和申报工作，为员工申报职称提供咨询和帮助；</w:t>
      </w:r>
    </w:p>
    <w:p w:rsidR="00440A7C" w:rsidRDefault="00440A7C" w:rsidP="00440A7C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任职要求：</w:t>
      </w:r>
    </w:p>
    <w:p w:rsidR="00440A7C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t>1、硕士及以上学历，经济管理相关专业</w:t>
      </w:r>
      <w:r>
        <w:rPr>
          <w:rFonts w:ascii="楷体_GB2312" w:eastAsia="楷体_GB2312" w:hAnsi="宋体" w:hint="eastAsia"/>
          <w:b/>
          <w:sz w:val="24"/>
        </w:rPr>
        <w:t>；</w:t>
      </w:r>
      <w:r w:rsidRPr="00CF45CA">
        <w:rPr>
          <w:rFonts w:ascii="楷体_GB2312" w:eastAsia="楷体_GB2312" w:hAnsi="宋体" w:hint="eastAsia"/>
          <w:b/>
          <w:sz w:val="24"/>
        </w:rPr>
        <w:br/>
        <w:t>2、具有较强的计划和组织能力，内外部沟通协调能力，文字表达能力，系统性思考能力</w:t>
      </w:r>
      <w:r>
        <w:rPr>
          <w:rFonts w:ascii="楷体_GB2312" w:eastAsia="楷体_GB2312" w:hAnsi="宋体" w:hint="eastAsia"/>
          <w:b/>
          <w:sz w:val="24"/>
        </w:rPr>
        <w:t>；</w:t>
      </w:r>
      <w:r w:rsidRPr="00CF45CA">
        <w:rPr>
          <w:rFonts w:ascii="楷体_GB2312" w:eastAsia="楷体_GB2312" w:hAnsi="宋体" w:hint="eastAsia"/>
          <w:b/>
          <w:sz w:val="24"/>
        </w:rPr>
        <w:br/>
        <w:t>3、了解国家有关法律法规、方针和政策，熟悉企业管理和人力资源管理的基础知识</w:t>
      </w:r>
      <w:r>
        <w:rPr>
          <w:rFonts w:ascii="楷体_GB2312" w:eastAsia="楷体_GB2312" w:hAnsi="宋体" w:hint="eastAsia"/>
          <w:b/>
          <w:sz w:val="24"/>
        </w:rPr>
        <w:t>。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CF45CA" w:rsidRDefault="00CF45CA" w:rsidP="00CF45CA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八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  <w:r w:rsidRPr="00CF45CA">
        <w:rPr>
          <w:rFonts w:ascii="华文楷体" w:eastAsia="华文楷体" w:hAnsi="华文楷体" w:hint="eastAsia"/>
          <w:b/>
          <w:sz w:val="28"/>
          <w:szCs w:val="28"/>
        </w:rPr>
        <w:t>合同管理、供方管理</w:t>
      </w:r>
      <w:r>
        <w:rPr>
          <w:rFonts w:ascii="华文楷体" w:eastAsia="华文楷体" w:hAnsi="华文楷体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产业化</w:t>
      </w:r>
      <w:r>
        <w:rPr>
          <w:rFonts w:ascii="华文楷体" w:eastAsia="华文楷体" w:hAnsi="华文楷体" w:hint="eastAsia"/>
          <w:b/>
          <w:sz w:val="28"/>
          <w:szCs w:val="28"/>
        </w:rPr>
        <w:t>部</w:t>
      </w:r>
      <w:r>
        <w:rPr>
          <w:rFonts w:ascii="华文楷体" w:eastAsia="华文楷体" w:hAnsi="华文楷体"/>
          <w:b/>
          <w:sz w:val="28"/>
          <w:szCs w:val="28"/>
        </w:rPr>
        <w:t>1</w:t>
      </w:r>
      <w:r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CF45CA" w:rsidRDefault="00CF45CA" w:rsidP="00CF45C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t>1、负责公司合约规划；</w:t>
      </w:r>
      <w:r w:rsidRPr="00CF45CA">
        <w:rPr>
          <w:rFonts w:ascii="楷体_GB2312" w:eastAsia="楷体_GB2312" w:hAnsi="宋体" w:hint="eastAsia"/>
          <w:b/>
          <w:sz w:val="24"/>
        </w:rPr>
        <w:br/>
        <w:t>2、负责管理公司各类合同正本；</w:t>
      </w:r>
      <w:r w:rsidRPr="00CF45CA">
        <w:rPr>
          <w:rFonts w:ascii="楷体_GB2312" w:eastAsia="楷体_GB2312" w:hAnsi="宋体" w:hint="eastAsia"/>
          <w:b/>
          <w:sz w:val="24"/>
        </w:rPr>
        <w:br/>
        <w:t>3、负责公司的合格供方的管理；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任职要求：</w:t>
      </w:r>
    </w:p>
    <w:p w:rsidR="00CF45CA" w:rsidRPr="00440A7C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 w:hint="eastAsia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lastRenderedPageBreak/>
        <w:t>1、本科及以上学历，法律、财务、行政管理相关专业；</w:t>
      </w:r>
      <w:r w:rsidRPr="00CF45CA">
        <w:rPr>
          <w:rFonts w:ascii="楷体_GB2312" w:eastAsia="楷体_GB2312" w:hAnsi="宋体" w:hint="eastAsia"/>
          <w:b/>
          <w:sz w:val="24"/>
        </w:rPr>
        <w:br/>
        <w:t>2、英语六级以上；</w:t>
      </w:r>
      <w:r w:rsidRPr="00CF45CA">
        <w:rPr>
          <w:rFonts w:ascii="楷体_GB2312" w:eastAsia="楷体_GB2312" w:hAnsi="宋体" w:hint="eastAsia"/>
          <w:b/>
          <w:sz w:val="24"/>
        </w:rPr>
        <w:br/>
        <w:t>3、精通各类office软件。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CF45CA" w:rsidRDefault="00CF45CA" w:rsidP="00CF45CA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九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  <w:r w:rsidRPr="00CF45CA">
        <w:rPr>
          <w:rFonts w:ascii="华文楷体" w:eastAsia="华文楷体" w:hAnsi="华文楷体" w:hint="eastAsia"/>
          <w:b/>
          <w:sz w:val="28"/>
          <w:szCs w:val="28"/>
        </w:rPr>
        <w:t>市场调研</w:t>
      </w:r>
      <w:r>
        <w:rPr>
          <w:rFonts w:ascii="华文楷体" w:eastAsia="华文楷体" w:hAnsi="华文楷体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产业化部</w:t>
      </w:r>
      <w:r>
        <w:rPr>
          <w:rFonts w:ascii="华文楷体" w:eastAsia="华文楷体" w:hAnsi="华文楷体"/>
          <w:b/>
          <w:sz w:val="28"/>
          <w:szCs w:val="28"/>
        </w:rPr>
        <w:t>1</w:t>
      </w:r>
      <w:r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CF45CA" w:rsidRDefault="00CF45CA" w:rsidP="00CF45C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t>1、对公司相关业务市场进行调研；</w:t>
      </w:r>
      <w:r w:rsidRPr="00CF45CA">
        <w:rPr>
          <w:rFonts w:ascii="楷体_GB2312" w:eastAsia="楷体_GB2312" w:hAnsi="宋体" w:hint="eastAsia"/>
          <w:b/>
          <w:sz w:val="24"/>
        </w:rPr>
        <w:br/>
        <w:t>2、熟悉公司各类业务；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任职要求：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t>1、本科及以上学历，机械、机电等相关专业毕业；</w:t>
      </w:r>
      <w:r w:rsidRPr="00CF45CA">
        <w:rPr>
          <w:rFonts w:ascii="楷体_GB2312" w:eastAsia="楷体_GB2312" w:hAnsi="宋体" w:hint="eastAsia"/>
          <w:b/>
          <w:sz w:val="24"/>
        </w:rPr>
        <w:br/>
        <w:t>2、英语六级以上；</w:t>
      </w:r>
      <w:r w:rsidRPr="00CF45CA">
        <w:rPr>
          <w:rFonts w:ascii="楷体_GB2312" w:eastAsia="楷体_GB2312" w:hAnsi="宋体" w:hint="eastAsia"/>
          <w:b/>
          <w:sz w:val="24"/>
        </w:rPr>
        <w:t> </w:t>
      </w:r>
      <w:r w:rsidRPr="00CF45CA">
        <w:rPr>
          <w:rFonts w:ascii="楷体_GB2312" w:eastAsia="楷体_GB2312" w:hAnsi="宋体" w:hint="eastAsia"/>
          <w:b/>
          <w:sz w:val="24"/>
        </w:rPr>
        <w:br/>
        <w:t>3、精通各类office软件。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</w:p>
    <w:p w:rsidR="00CF45CA" w:rsidRDefault="00CF45CA" w:rsidP="00CF45CA">
      <w:pPr>
        <w:adjustRightInd w:val="0"/>
        <w:snapToGrid w:val="0"/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十</w:t>
      </w:r>
      <w:r>
        <w:rPr>
          <w:rFonts w:ascii="华文楷体" w:eastAsia="华文楷体" w:hAnsi="华文楷体" w:hint="eastAsia"/>
          <w:b/>
          <w:sz w:val="28"/>
          <w:szCs w:val="28"/>
        </w:rPr>
        <w:t>）</w:t>
      </w:r>
      <w:r w:rsidRPr="00CF45CA">
        <w:rPr>
          <w:rFonts w:ascii="华文楷体" w:eastAsia="华文楷体" w:hAnsi="华文楷体" w:hint="eastAsia"/>
          <w:b/>
          <w:sz w:val="28"/>
          <w:szCs w:val="28"/>
        </w:rPr>
        <w:t>装备制造</w:t>
      </w:r>
      <w:r>
        <w:rPr>
          <w:rFonts w:ascii="华文楷体" w:eastAsia="华文楷体" w:hAnsi="华文楷体"/>
          <w:b/>
          <w:sz w:val="28"/>
          <w:szCs w:val="28"/>
        </w:rPr>
        <w:t>（</w:t>
      </w:r>
      <w:r>
        <w:rPr>
          <w:rFonts w:ascii="华文楷体" w:eastAsia="华文楷体" w:hAnsi="华文楷体" w:hint="eastAsia"/>
          <w:b/>
          <w:sz w:val="28"/>
          <w:szCs w:val="28"/>
        </w:rPr>
        <w:t>工业公司</w:t>
      </w:r>
      <w:r>
        <w:rPr>
          <w:rFonts w:ascii="华文楷体" w:eastAsia="华文楷体" w:hAnsi="华文楷体"/>
          <w:b/>
          <w:sz w:val="28"/>
          <w:szCs w:val="28"/>
        </w:rPr>
        <w:t>6</w:t>
      </w:r>
      <w:r>
        <w:rPr>
          <w:rFonts w:ascii="华文楷体" w:eastAsia="华文楷体" w:hAnsi="华文楷体" w:hint="eastAsia"/>
          <w:b/>
          <w:sz w:val="28"/>
          <w:szCs w:val="28"/>
        </w:rPr>
        <w:t>人）</w:t>
      </w:r>
    </w:p>
    <w:p w:rsidR="00CF45CA" w:rsidRDefault="00CF45CA" w:rsidP="00CF45CA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岗位职责：</w:t>
      </w:r>
    </w:p>
    <w:p w:rsidR="00CF45CA" w:rsidRP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t>1、负责装备制造工程项目施工组织、安全措施防护和质量监督；</w:t>
      </w:r>
      <w:r w:rsidRPr="00CF45CA">
        <w:rPr>
          <w:rFonts w:ascii="楷体_GB2312" w:eastAsia="楷体_GB2312" w:hAnsi="宋体" w:hint="eastAsia"/>
          <w:b/>
          <w:sz w:val="24"/>
        </w:rPr>
        <w:br/>
        <w:t>2、编制工程项目生产计划并落实；</w:t>
      </w:r>
      <w:r w:rsidRPr="00CF45CA">
        <w:rPr>
          <w:rFonts w:ascii="楷体_GB2312" w:eastAsia="楷体_GB2312" w:hAnsi="宋体" w:hint="eastAsia"/>
          <w:b/>
          <w:sz w:val="24"/>
        </w:rPr>
        <w:br/>
        <w:t>3、组织细分项目的分包或内部工作安排，负责分包方工程内容的审核和督查；</w:t>
      </w:r>
      <w:r w:rsidRPr="00CF45CA">
        <w:rPr>
          <w:rFonts w:ascii="楷体_GB2312" w:eastAsia="楷体_GB2312" w:hAnsi="宋体" w:hint="eastAsia"/>
          <w:b/>
          <w:sz w:val="24"/>
        </w:rPr>
        <w:br/>
        <w:t>4、负责分包</w:t>
      </w:r>
      <w:proofErr w:type="gramStart"/>
      <w:r w:rsidRPr="00CF45CA">
        <w:rPr>
          <w:rFonts w:ascii="楷体_GB2312" w:eastAsia="楷体_GB2312" w:hAnsi="宋体" w:hint="eastAsia"/>
          <w:b/>
          <w:sz w:val="24"/>
        </w:rPr>
        <w:t>方现场</w:t>
      </w:r>
      <w:proofErr w:type="gramEnd"/>
      <w:r w:rsidRPr="00CF45CA">
        <w:rPr>
          <w:rFonts w:ascii="楷体_GB2312" w:eastAsia="楷体_GB2312" w:hAnsi="宋体" w:hint="eastAsia"/>
          <w:b/>
          <w:sz w:val="24"/>
        </w:rPr>
        <w:t>管理，协助完成合格分包方资质评审；</w:t>
      </w:r>
    </w:p>
    <w:p w:rsid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任职要求：</w:t>
      </w:r>
    </w:p>
    <w:p w:rsidR="00CF45CA" w:rsidRP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/>
          <w:b/>
          <w:sz w:val="24"/>
        </w:rPr>
      </w:pPr>
      <w:r w:rsidRPr="00CF45CA">
        <w:rPr>
          <w:rFonts w:ascii="楷体_GB2312" w:eastAsia="楷体_GB2312" w:hAnsi="宋体" w:hint="eastAsia"/>
          <w:b/>
          <w:sz w:val="24"/>
        </w:rPr>
        <w:t>1、本科及以上学历，土木工程、环境工程、水利工程、岩土工程、机械工程等相关专业。</w:t>
      </w:r>
      <w:r w:rsidRPr="00CF45CA">
        <w:rPr>
          <w:rFonts w:ascii="楷体_GB2312" w:eastAsia="楷体_GB2312" w:hAnsi="宋体" w:hint="eastAsia"/>
          <w:b/>
          <w:sz w:val="24"/>
        </w:rPr>
        <w:t> </w:t>
      </w:r>
      <w:r w:rsidRPr="00CF45CA">
        <w:rPr>
          <w:rFonts w:ascii="楷体_GB2312" w:eastAsia="楷体_GB2312" w:hAnsi="宋体" w:hint="eastAsia"/>
          <w:b/>
          <w:sz w:val="24"/>
        </w:rPr>
        <w:br/>
        <w:t>2、能够吃苦，环境适应能力强，能适应出差和外出施工。</w:t>
      </w:r>
    </w:p>
    <w:p w:rsidR="00CF45CA" w:rsidRP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 w:hint="eastAsia"/>
          <w:b/>
          <w:sz w:val="24"/>
        </w:rPr>
      </w:pPr>
    </w:p>
    <w:p w:rsidR="00CF45CA" w:rsidRPr="00CF45CA" w:rsidRDefault="00CF45CA" w:rsidP="00CF45CA">
      <w:pPr>
        <w:widowControl/>
        <w:shd w:val="clear" w:color="auto" w:fill="FFFFFF"/>
        <w:spacing w:line="375" w:lineRule="atLeast"/>
        <w:jc w:val="left"/>
        <w:rPr>
          <w:rFonts w:ascii="楷体_GB2312" w:eastAsia="楷体_GB2312" w:hAnsi="宋体" w:hint="eastAsia"/>
          <w:b/>
          <w:sz w:val="24"/>
        </w:rPr>
      </w:pPr>
    </w:p>
    <w:sectPr w:rsidR="00CF45CA" w:rsidRPr="00CF45C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6E" w:rsidRDefault="00D36E6E">
      <w:r>
        <w:separator/>
      </w:r>
    </w:p>
  </w:endnote>
  <w:endnote w:type="continuationSeparator" w:id="0">
    <w:p w:rsidR="00D36E6E" w:rsidRDefault="00D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9" w:rsidRDefault="00DE4A27">
    <w:pPr>
      <w:jc w:val="center"/>
      <w:rPr>
        <w:rFonts w:ascii="楷体" w:eastAsia="楷体" w:hAnsi="楷体"/>
        <w:szCs w:val="21"/>
      </w:rPr>
    </w:pPr>
    <w:r>
      <w:rPr>
        <w:rFonts w:ascii="楷体" w:eastAsia="楷体" w:hAnsi="楷体" w:hint="eastAsia"/>
        <w:szCs w:val="21"/>
      </w:rPr>
      <w:t xml:space="preserve">简历投至：  </w:t>
    </w:r>
    <w:hyperlink r:id="rId1" w:history="1">
      <w:r w:rsidR="00CF45CA" w:rsidRPr="00A5187E">
        <w:rPr>
          <w:rStyle w:val="a8"/>
          <w:rFonts w:ascii="楷体" w:eastAsia="楷体" w:hAnsi="楷体" w:hint="eastAsia"/>
          <w:szCs w:val="21"/>
        </w:rPr>
        <w:t>shiyu@cccc-drc.com</w:t>
      </w:r>
    </w:hyperlink>
  </w:p>
  <w:p w:rsidR="001E0F29" w:rsidRDefault="00DE4A27">
    <w:pPr>
      <w:jc w:val="center"/>
      <w:rPr>
        <w:rFonts w:ascii="楷体" w:eastAsia="楷体" w:hAnsi="楷体"/>
        <w:szCs w:val="21"/>
      </w:rPr>
    </w:pPr>
    <w:r>
      <w:rPr>
        <w:rFonts w:ascii="楷体" w:eastAsia="楷体" w:hAnsi="楷体" w:hint="eastAsia"/>
        <w:szCs w:val="21"/>
      </w:rPr>
      <w:t>联系电话：021-</w:t>
    </w:r>
    <w:r>
      <w:rPr>
        <w:rFonts w:ascii="楷体" w:eastAsia="楷体" w:hAnsi="楷体"/>
        <w:szCs w:val="21"/>
      </w:rPr>
      <w:t>6846</w:t>
    </w:r>
    <w:r w:rsidR="00FD0CD4">
      <w:rPr>
        <w:rFonts w:ascii="楷体" w:eastAsia="楷体" w:hAnsi="楷体" w:hint="eastAsia"/>
        <w:szCs w:val="21"/>
      </w:rPr>
      <w:t>6683</w:t>
    </w:r>
  </w:p>
  <w:p w:rsidR="001E0F29" w:rsidRDefault="001E0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6E" w:rsidRDefault="00D36E6E">
      <w:r>
        <w:separator/>
      </w:r>
    </w:p>
  </w:footnote>
  <w:footnote w:type="continuationSeparator" w:id="0">
    <w:p w:rsidR="00D36E6E" w:rsidRDefault="00D3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9" w:rsidRDefault="00DE4A27">
    <w:pPr>
      <w:pStyle w:val="a6"/>
      <w:rPr>
        <w:rFonts w:ascii="黑体" w:eastAsia="黑体" w:hAnsi="黑体"/>
        <w:color w:val="002060"/>
        <w:sz w:val="30"/>
        <w:szCs w:val="30"/>
      </w:rPr>
    </w:pPr>
    <w:r>
      <w:rPr>
        <w:rFonts w:ascii="黑体" w:eastAsia="黑体" w:hAnsi="黑体" w:hint="eastAsia"/>
        <w:noProof/>
        <w:color w:val="002060"/>
        <w:sz w:val="28"/>
        <w:szCs w:val="28"/>
      </w:rPr>
      <w:drawing>
        <wp:inline distT="0" distB="0" distL="0" distR="0" wp14:anchorId="05D17951" wp14:editId="5027BAF8">
          <wp:extent cx="274320" cy="292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  <w:color w:val="002060"/>
        <w:sz w:val="28"/>
        <w:szCs w:val="28"/>
      </w:rPr>
      <w:t xml:space="preserve"> </w:t>
    </w:r>
    <w:r>
      <w:rPr>
        <w:rFonts w:ascii="黑体" w:eastAsia="黑体" w:hAnsi="黑体" w:hint="eastAsia"/>
        <w:color w:val="002060"/>
        <w:sz w:val="30"/>
        <w:szCs w:val="30"/>
      </w:rPr>
      <w:t>中交疏浚技术装备国家工程研究中心有限公司</w:t>
    </w:r>
  </w:p>
  <w:p w:rsidR="001E0F29" w:rsidRDefault="001E0F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6A"/>
    <w:rsid w:val="000013CA"/>
    <w:rsid w:val="0000558C"/>
    <w:rsid w:val="00007D9C"/>
    <w:rsid w:val="00011FD9"/>
    <w:rsid w:val="0001373D"/>
    <w:rsid w:val="000143BD"/>
    <w:rsid w:val="0002010B"/>
    <w:rsid w:val="00021F87"/>
    <w:rsid w:val="00023717"/>
    <w:rsid w:val="00031371"/>
    <w:rsid w:val="0003533C"/>
    <w:rsid w:val="00037432"/>
    <w:rsid w:val="000407D8"/>
    <w:rsid w:val="00047FB9"/>
    <w:rsid w:val="000524FC"/>
    <w:rsid w:val="00053ADD"/>
    <w:rsid w:val="00054A64"/>
    <w:rsid w:val="00054F12"/>
    <w:rsid w:val="00061958"/>
    <w:rsid w:val="00063BE0"/>
    <w:rsid w:val="0007091F"/>
    <w:rsid w:val="00071110"/>
    <w:rsid w:val="00071279"/>
    <w:rsid w:val="00072470"/>
    <w:rsid w:val="000725A4"/>
    <w:rsid w:val="00077637"/>
    <w:rsid w:val="00080CA1"/>
    <w:rsid w:val="00091FCC"/>
    <w:rsid w:val="00092CD7"/>
    <w:rsid w:val="000937E4"/>
    <w:rsid w:val="000A08FF"/>
    <w:rsid w:val="000A374A"/>
    <w:rsid w:val="000A632A"/>
    <w:rsid w:val="000A76CF"/>
    <w:rsid w:val="000B0061"/>
    <w:rsid w:val="000B1435"/>
    <w:rsid w:val="000C17BE"/>
    <w:rsid w:val="000C4684"/>
    <w:rsid w:val="000C6536"/>
    <w:rsid w:val="000C7D62"/>
    <w:rsid w:val="000D0B03"/>
    <w:rsid w:val="000D2FD6"/>
    <w:rsid w:val="000E0FCA"/>
    <w:rsid w:val="000E4667"/>
    <w:rsid w:val="000E5554"/>
    <w:rsid w:val="000F19E6"/>
    <w:rsid w:val="000F6D60"/>
    <w:rsid w:val="001008A6"/>
    <w:rsid w:val="00100990"/>
    <w:rsid w:val="00100B8E"/>
    <w:rsid w:val="00103231"/>
    <w:rsid w:val="00112DDD"/>
    <w:rsid w:val="00114178"/>
    <w:rsid w:val="00115EDB"/>
    <w:rsid w:val="0012259B"/>
    <w:rsid w:val="00122754"/>
    <w:rsid w:val="00123C63"/>
    <w:rsid w:val="0013540F"/>
    <w:rsid w:val="001564F2"/>
    <w:rsid w:val="00160567"/>
    <w:rsid w:val="001620AD"/>
    <w:rsid w:val="00163A93"/>
    <w:rsid w:val="00166E0D"/>
    <w:rsid w:val="001707C5"/>
    <w:rsid w:val="001735E6"/>
    <w:rsid w:val="00174BF4"/>
    <w:rsid w:val="00177591"/>
    <w:rsid w:val="00180D4E"/>
    <w:rsid w:val="00182286"/>
    <w:rsid w:val="00186276"/>
    <w:rsid w:val="00191126"/>
    <w:rsid w:val="00192E1D"/>
    <w:rsid w:val="00192E82"/>
    <w:rsid w:val="001A2E79"/>
    <w:rsid w:val="001A591D"/>
    <w:rsid w:val="001A69A8"/>
    <w:rsid w:val="001B58F6"/>
    <w:rsid w:val="001C1DA6"/>
    <w:rsid w:val="001C1E3C"/>
    <w:rsid w:val="001C2028"/>
    <w:rsid w:val="001C251E"/>
    <w:rsid w:val="001C6079"/>
    <w:rsid w:val="001D0FF2"/>
    <w:rsid w:val="001D185C"/>
    <w:rsid w:val="001D1A28"/>
    <w:rsid w:val="001D2B53"/>
    <w:rsid w:val="001E0F29"/>
    <w:rsid w:val="001E1848"/>
    <w:rsid w:val="001E194B"/>
    <w:rsid w:val="001E46C5"/>
    <w:rsid w:val="001F2A10"/>
    <w:rsid w:val="001F347C"/>
    <w:rsid w:val="0020379C"/>
    <w:rsid w:val="00205A13"/>
    <w:rsid w:val="00205D0C"/>
    <w:rsid w:val="002072D7"/>
    <w:rsid w:val="00210110"/>
    <w:rsid w:val="002138B4"/>
    <w:rsid w:val="00216DE1"/>
    <w:rsid w:val="00220728"/>
    <w:rsid w:val="002223DA"/>
    <w:rsid w:val="00234C03"/>
    <w:rsid w:val="00241A90"/>
    <w:rsid w:val="00246115"/>
    <w:rsid w:val="00246F28"/>
    <w:rsid w:val="00251630"/>
    <w:rsid w:val="00257374"/>
    <w:rsid w:val="0026038E"/>
    <w:rsid w:val="00262745"/>
    <w:rsid w:val="00263040"/>
    <w:rsid w:val="00267FCA"/>
    <w:rsid w:val="002709F5"/>
    <w:rsid w:val="00275F1D"/>
    <w:rsid w:val="002768FF"/>
    <w:rsid w:val="002808CD"/>
    <w:rsid w:val="00282BE5"/>
    <w:rsid w:val="00286CA1"/>
    <w:rsid w:val="00286E3D"/>
    <w:rsid w:val="00296EE1"/>
    <w:rsid w:val="002B0CBD"/>
    <w:rsid w:val="002B164C"/>
    <w:rsid w:val="002B7B95"/>
    <w:rsid w:val="002C0E14"/>
    <w:rsid w:val="002C169B"/>
    <w:rsid w:val="002C6E1D"/>
    <w:rsid w:val="002D1E01"/>
    <w:rsid w:val="002D3358"/>
    <w:rsid w:val="002D4399"/>
    <w:rsid w:val="002D66CC"/>
    <w:rsid w:val="002E0A1A"/>
    <w:rsid w:val="002E152B"/>
    <w:rsid w:val="002E1C9E"/>
    <w:rsid w:val="002F068A"/>
    <w:rsid w:val="002F58BC"/>
    <w:rsid w:val="002F6385"/>
    <w:rsid w:val="00303A3B"/>
    <w:rsid w:val="00303C1F"/>
    <w:rsid w:val="0030797F"/>
    <w:rsid w:val="0031442E"/>
    <w:rsid w:val="003157AC"/>
    <w:rsid w:val="00321177"/>
    <w:rsid w:val="00324A2F"/>
    <w:rsid w:val="00326BD3"/>
    <w:rsid w:val="00332069"/>
    <w:rsid w:val="00332D27"/>
    <w:rsid w:val="00336776"/>
    <w:rsid w:val="00337290"/>
    <w:rsid w:val="003427E9"/>
    <w:rsid w:val="00346E42"/>
    <w:rsid w:val="00352E2B"/>
    <w:rsid w:val="00352FEC"/>
    <w:rsid w:val="00371211"/>
    <w:rsid w:val="003727D3"/>
    <w:rsid w:val="00384EAE"/>
    <w:rsid w:val="003877FD"/>
    <w:rsid w:val="00390C73"/>
    <w:rsid w:val="00390D58"/>
    <w:rsid w:val="003969F4"/>
    <w:rsid w:val="00396E60"/>
    <w:rsid w:val="003A6775"/>
    <w:rsid w:val="003A701C"/>
    <w:rsid w:val="003C1C6B"/>
    <w:rsid w:val="003D0A89"/>
    <w:rsid w:val="003D17B8"/>
    <w:rsid w:val="003D23C7"/>
    <w:rsid w:val="003D3437"/>
    <w:rsid w:val="003D5CB8"/>
    <w:rsid w:val="003E4D45"/>
    <w:rsid w:val="003E4D55"/>
    <w:rsid w:val="003E6959"/>
    <w:rsid w:val="003F2198"/>
    <w:rsid w:val="003F2801"/>
    <w:rsid w:val="0040211D"/>
    <w:rsid w:val="00402E88"/>
    <w:rsid w:val="004039A4"/>
    <w:rsid w:val="00403C46"/>
    <w:rsid w:val="0040549D"/>
    <w:rsid w:val="004067B2"/>
    <w:rsid w:val="00407184"/>
    <w:rsid w:val="00411ACD"/>
    <w:rsid w:val="00416182"/>
    <w:rsid w:val="00425935"/>
    <w:rsid w:val="00426AF2"/>
    <w:rsid w:val="00427046"/>
    <w:rsid w:val="0043157E"/>
    <w:rsid w:val="004402E3"/>
    <w:rsid w:val="00440A7C"/>
    <w:rsid w:val="00441E76"/>
    <w:rsid w:val="004423B5"/>
    <w:rsid w:val="00445280"/>
    <w:rsid w:val="00452F45"/>
    <w:rsid w:val="00453761"/>
    <w:rsid w:val="00464AC3"/>
    <w:rsid w:val="00464F25"/>
    <w:rsid w:val="00467DE3"/>
    <w:rsid w:val="004728FA"/>
    <w:rsid w:val="004772ED"/>
    <w:rsid w:val="00477CC6"/>
    <w:rsid w:val="00485010"/>
    <w:rsid w:val="00485B37"/>
    <w:rsid w:val="00485B8A"/>
    <w:rsid w:val="00487890"/>
    <w:rsid w:val="0049145B"/>
    <w:rsid w:val="004945B9"/>
    <w:rsid w:val="0049763A"/>
    <w:rsid w:val="004A2B4E"/>
    <w:rsid w:val="004A4AC7"/>
    <w:rsid w:val="004B30E7"/>
    <w:rsid w:val="004B4B0F"/>
    <w:rsid w:val="004B74DA"/>
    <w:rsid w:val="004C1A36"/>
    <w:rsid w:val="004C398E"/>
    <w:rsid w:val="004C632F"/>
    <w:rsid w:val="004D61F6"/>
    <w:rsid w:val="004E3027"/>
    <w:rsid w:val="004E556D"/>
    <w:rsid w:val="004F010B"/>
    <w:rsid w:val="004F0B18"/>
    <w:rsid w:val="00502991"/>
    <w:rsid w:val="005072ED"/>
    <w:rsid w:val="0051249C"/>
    <w:rsid w:val="005126E0"/>
    <w:rsid w:val="00515A60"/>
    <w:rsid w:val="00520547"/>
    <w:rsid w:val="0052116E"/>
    <w:rsid w:val="00521586"/>
    <w:rsid w:val="00526534"/>
    <w:rsid w:val="00530B5E"/>
    <w:rsid w:val="00531F7F"/>
    <w:rsid w:val="005346CA"/>
    <w:rsid w:val="0055006B"/>
    <w:rsid w:val="00555A72"/>
    <w:rsid w:val="00563A8F"/>
    <w:rsid w:val="00566E2A"/>
    <w:rsid w:val="005818ED"/>
    <w:rsid w:val="005828C0"/>
    <w:rsid w:val="005837E7"/>
    <w:rsid w:val="00584968"/>
    <w:rsid w:val="00590F7D"/>
    <w:rsid w:val="005977B3"/>
    <w:rsid w:val="005A2A9D"/>
    <w:rsid w:val="005B0BDA"/>
    <w:rsid w:val="005B3025"/>
    <w:rsid w:val="005C0197"/>
    <w:rsid w:val="005C1151"/>
    <w:rsid w:val="005C2678"/>
    <w:rsid w:val="005C403F"/>
    <w:rsid w:val="005C484F"/>
    <w:rsid w:val="005C6CC4"/>
    <w:rsid w:val="005E2B67"/>
    <w:rsid w:val="005E36F1"/>
    <w:rsid w:val="005E42C9"/>
    <w:rsid w:val="005E61FE"/>
    <w:rsid w:val="005F0C49"/>
    <w:rsid w:val="005F6959"/>
    <w:rsid w:val="005F6B39"/>
    <w:rsid w:val="005F7462"/>
    <w:rsid w:val="00600614"/>
    <w:rsid w:val="006017D4"/>
    <w:rsid w:val="006125F6"/>
    <w:rsid w:val="00613011"/>
    <w:rsid w:val="00613073"/>
    <w:rsid w:val="00614BD2"/>
    <w:rsid w:val="006261C8"/>
    <w:rsid w:val="006273F8"/>
    <w:rsid w:val="006323C8"/>
    <w:rsid w:val="00633E58"/>
    <w:rsid w:val="0063417D"/>
    <w:rsid w:val="006541D2"/>
    <w:rsid w:val="00654C0F"/>
    <w:rsid w:val="00656B35"/>
    <w:rsid w:val="00656E51"/>
    <w:rsid w:val="00660D62"/>
    <w:rsid w:val="00662FDB"/>
    <w:rsid w:val="0066724A"/>
    <w:rsid w:val="00667997"/>
    <w:rsid w:val="00675E73"/>
    <w:rsid w:val="00677AA9"/>
    <w:rsid w:val="006801E1"/>
    <w:rsid w:val="00680E98"/>
    <w:rsid w:val="006831CA"/>
    <w:rsid w:val="00687827"/>
    <w:rsid w:val="006938BE"/>
    <w:rsid w:val="00693B29"/>
    <w:rsid w:val="0069674E"/>
    <w:rsid w:val="006A09DC"/>
    <w:rsid w:val="006A78A6"/>
    <w:rsid w:val="006B0155"/>
    <w:rsid w:val="006C6AE2"/>
    <w:rsid w:val="006C73C8"/>
    <w:rsid w:val="006C7C62"/>
    <w:rsid w:val="006D24A9"/>
    <w:rsid w:val="006D2884"/>
    <w:rsid w:val="006D745A"/>
    <w:rsid w:val="006E15F6"/>
    <w:rsid w:val="006E197B"/>
    <w:rsid w:val="006E6B02"/>
    <w:rsid w:val="006F77D5"/>
    <w:rsid w:val="0070494C"/>
    <w:rsid w:val="00715D27"/>
    <w:rsid w:val="00717C7A"/>
    <w:rsid w:val="00724831"/>
    <w:rsid w:val="007248D3"/>
    <w:rsid w:val="00725798"/>
    <w:rsid w:val="00726EB8"/>
    <w:rsid w:val="00731D7A"/>
    <w:rsid w:val="00732349"/>
    <w:rsid w:val="00734052"/>
    <w:rsid w:val="007358F0"/>
    <w:rsid w:val="00737C07"/>
    <w:rsid w:val="00742E58"/>
    <w:rsid w:val="007443D8"/>
    <w:rsid w:val="00747B01"/>
    <w:rsid w:val="00747B5F"/>
    <w:rsid w:val="00750016"/>
    <w:rsid w:val="00754B4A"/>
    <w:rsid w:val="007564B5"/>
    <w:rsid w:val="00763D59"/>
    <w:rsid w:val="00765DF3"/>
    <w:rsid w:val="007713DC"/>
    <w:rsid w:val="007719FF"/>
    <w:rsid w:val="00772F33"/>
    <w:rsid w:val="00774D80"/>
    <w:rsid w:val="00775A82"/>
    <w:rsid w:val="007804CE"/>
    <w:rsid w:val="0078574F"/>
    <w:rsid w:val="007866C4"/>
    <w:rsid w:val="007917C2"/>
    <w:rsid w:val="00796BD4"/>
    <w:rsid w:val="00797ADB"/>
    <w:rsid w:val="007A0B12"/>
    <w:rsid w:val="007A2F20"/>
    <w:rsid w:val="007A3123"/>
    <w:rsid w:val="007B7FD6"/>
    <w:rsid w:val="007C5417"/>
    <w:rsid w:val="007C5F4C"/>
    <w:rsid w:val="007C7398"/>
    <w:rsid w:val="007D3822"/>
    <w:rsid w:val="007D4139"/>
    <w:rsid w:val="007D5243"/>
    <w:rsid w:val="007D7491"/>
    <w:rsid w:val="007E074E"/>
    <w:rsid w:val="007E1400"/>
    <w:rsid w:val="007E2447"/>
    <w:rsid w:val="007E3C0E"/>
    <w:rsid w:val="007F490B"/>
    <w:rsid w:val="00800534"/>
    <w:rsid w:val="008043EC"/>
    <w:rsid w:val="008147C7"/>
    <w:rsid w:val="00817C91"/>
    <w:rsid w:val="008240A9"/>
    <w:rsid w:val="008268E9"/>
    <w:rsid w:val="0083106E"/>
    <w:rsid w:val="008344E6"/>
    <w:rsid w:val="008345C3"/>
    <w:rsid w:val="00835C04"/>
    <w:rsid w:val="0083610C"/>
    <w:rsid w:val="008373D9"/>
    <w:rsid w:val="0083772E"/>
    <w:rsid w:val="00841E66"/>
    <w:rsid w:val="008447EC"/>
    <w:rsid w:val="00852E98"/>
    <w:rsid w:val="00854E50"/>
    <w:rsid w:val="00861BC7"/>
    <w:rsid w:val="00865D48"/>
    <w:rsid w:val="00866287"/>
    <w:rsid w:val="0086720B"/>
    <w:rsid w:val="008713FA"/>
    <w:rsid w:val="00873C11"/>
    <w:rsid w:val="00880583"/>
    <w:rsid w:val="0088068E"/>
    <w:rsid w:val="00881CFC"/>
    <w:rsid w:val="008904D7"/>
    <w:rsid w:val="008A3761"/>
    <w:rsid w:val="008A6FA9"/>
    <w:rsid w:val="008A769B"/>
    <w:rsid w:val="008B5BAF"/>
    <w:rsid w:val="008C2E6B"/>
    <w:rsid w:val="008C3A17"/>
    <w:rsid w:val="008D1134"/>
    <w:rsid w:val="008D291A"/>
    <w:rsid w:val="008D2C08"/>
    <w:rsid w:val="008D6BC1"/>
    <w:rsid w:val="008E092A"/>
    <w:rsid w:val="008E4753"/>
    <w:rsid w:val="008E6BFB"/>
    <w:rsid w:val="008E78F9"/>
    <w:rsid w:val="008F1B2F"/>
    <w:rsid w:val="008F6C37"/>
    <w:rsid w:val="009051CB"/>
    <w:rsid w:val="0090753B"/>
    <w:rsid w:val="00907997"/>
    <w:rsid w:val="00916B2B"/>
    <w:rsid w:val="00917284"/>
    <w:rsid w:val="00921FA4"/>
    <w:rsid w:val="00923135"/>
    <w:rsid w:val="00923AB9"/>
    <w:rsid w:val="00924EB2"/>
    <w:rsid w:val="00934193"/>
    <w:rsid w:val="009344B4"/>
    <w:rsid w:val="00942CBB"/>
    <w:rsid w:val="00944FE9"/>
    <w:rsid w:val="00946D3F"/>
    <w:rsid w:val="0094785C"/>
    <w:rsid w:val="009478BD"/>
    <w:rsid w:val="00963C3A"/>
    <w:rsid w:val="0096573F"/>
    <w:rsid w:val="009771E1"/>
    <w:rsid w:val="0098048E"/>
    <w:rsid w:val="00981314"/>
    <w:rsid w:val="009847BA"/>
    <w:rsid w:val="00985C2C"/>
    <w:rsid w:val="00992973"/>
    <w:rsid w:val="0099334B"/>
    <w:rsid w:val="0099364E"/>
    <w:rsid w:val="00995797"/>
    <w:rsid w:val="00996115"/>
    <w:rsid w:val="009A5391"/>
    <w:rsid w:val="009B486A"/>
    <w:rsid w:val="009B7839"/>
    <w:rsid w:val="009C3836"/>
    <w:rsid w:val="009C3A02"/>
    <w:rsid w:val="009C3FE5"/>
    <w:rsid w:val="009D12D2"/>
    <w:rsid w:val="009D1563"/>
    <w:rsid w:val="009D79A9"/>
    <w:rsid w:val="009E145A"/>
    <w:rsid w:val="009E3D4B"/>
    <w:rsid w:val="009E50F0"/>
    <w:rsid w:val="009E54FE"/>
    <w:rsid w:val="009F3703"/>
    <w:rsid w:val="009F537D"/>
    <w:rsid w:val="00A00389"/>
    <w:rsid w:val="00A004AE"/>
    <w:rsid w:val="00A00B96"/>
    <w:rsid w:val="00A02E23"/>
    <w:rsid w:val="00A17559"/>
    <w:rsid w:val="00A21EDA"/>
    <w:rsid w:val="00A3151D"/>
    <w:rsid w:val="00A32AFF"/>
    <w:rsid w:val="00A41E97"/>
    <w:rsid w:val="00A423E1"/>
    <w:rsid w:val="00A46C58"/>
    <w:rsid w:val="00A52354"/>
    <w:rsid w:val="00A6656A"/>
    <w:rsid w:val="00A70979"/>
    <w:rsid w:val="00A7492C"/>
    <w:rsid w:val="00A829F0"/>
    <w:rsid w:val="00A834DA"/>
    <w:rsid w:val="00A83D8A"/>
    <w:rsid w:val="00A84408"/>
    <w:rsid w:val="00A972C8"/>
    <w:rsid w:val="00A97BCA"/>
    <w:rsid w:val="00AA0D14"/>
    <w:rsid w:val="00AA7B72"/>
    <w:rsid w:val="00AB3440"/>
    <w:rsid w:val="00AB68F2"/>
    <w:rsid w:val="00AC04FF"/>
    <w:rsid w:val="00AC0D28"/>
    <w:rsid w:val="00AD13A4"/>
    <w:rsid w:val="00AD1F4C"/>
    <w:rsid w:val="00AD438C"/>
    <w:rsid w:val="00AD4AB5"/>
    <w:rsid w:val="00AE060B"/>
    <w:rsid w:val="00AE278E"/>
    <w:rsid w:val="00AE3983"/>
    <w:rsid w:val="00AF45A5"/>
    <w:rsid w:val="00AF7289"/>
    <w:rsid w:val="00AF7B56"/>
    <w:rsid w:val="00B01982"/>
    <w:rsid w:val="00B03FC2"/>
    <w:rsid w:val="00B15F98"/>
    <w:rsid w:val="00B233D3"/>
    <w:rsid w:val="00B3712B"/>
    <w:rsid w:val="00B37448"/>
    <w:rsid w:val="00B418FB"/>
    <w:rsid w:val="00B5005A"/>
    <w:rsid w:val="00B521A8"/>
    <w:rsid w:val="00B55341"/>
    <w:rsid w:val="00B5626A"/>
    <w:rsid w:val="00B600B6"/>
    <w:rsid w:val="00B626FD"/>
    <w:rsid w:val="00B64C8D"/>
    <w:rsid w:val="00B65AD8"/>
    <w:rsid w:val="00B66D5C"/>
    <w:rsid w:val="00B70D9F"/>
    <w:rsid w:val="00B742FB"/>
    <w:rsid w:val="00B819DB"/>
    <w:rsid w:val="00B85B50"/>
    <w:rsid w:val="00B863BA"/>
    <w:rsid w:val="00B953B0"/>
    <w:rsid w:val="00BA39EE"/>
    <w:rsid w:val="00BA4043"/>
    <w:rsid w:val="00BA45B2"/>
    <w:rsid w:val="00BA4EC4"/>
    <w:rsid w:val="00BA6341"/>
    <w:rsid w:val="00BA7562"/>
    <w:rsid w:val="00BC31B2"/>
    <w:rsid w:val="00BD4569"/>
    <w:rsid w:val="00BD7330"/>
    <w:rsid w:val="00BE1661"/>
    <w:rsid w:val="00BE2DB5"/>
    <w:rsid w:val="00BE4112"/>
    <w:rsid w:val="00C01F32"/>
    <w:rsid w:val="00C11236"/>
    <w:rsid w:val="00C12599"/>
    <w:rsid w:val="00C248BF"/>
    <w:rsid w:val="00C3044C"/>
    <w:rsid w:val="00C32802"/>
    <w:rsid w:val="00C32C73"/>
    <w:rsid w:val="00C33E7C"/>
    <w:rsid w:val="00C4587A"/>
    <w:rsid w:val="00C51CEB"/>
    <w:rsid w:val="00C540E5"/>
    <w:rsid w:val="00C55C97"/>
    <w:rsid w:val="00C6201F"/>
    <w:rsid w:val="00C652B3"/>
    <w:rsid w:val="00C74B98"/>
    <w:rsid w:val="00C8493C"/>
    <w:rsid w:val="00C87BC0"/>
    <w:rsid w:val="00C95ECE"/>
    <w:rsid w:val="00C9668C"/>
    <w:rsid w:val="00C9701A"/>
    <w:rsid w:val="00CA04DE"/>
    <w:rsid w:val="00CA07C2"/>
    <w:rsid w:val="00CA14C6"/>
    <w:rsid w:val="00CA56B0"/>
    <w:rsid w:val="00CB1928"/>
    <w:rsid w:val="00CB41CC"/>
    <w:rsid w:val="00CB48F8"/>
    <w:rsid w:val="00CB5725"/>
    <w:rsid w:val="00CB7845"/>
    <w:rsid w:val="00CB7A15"/>
    <w:rsid w:val="00CC1144"/>
    <w:rsid w:val="00CC28F8"/>
    <w:rsid w:val="00CC2E27"/>
    <w:rsid w:val="00CD0ACF"/>
    <w:rsid w:val="00CD377E"/>
    <w:rsid w:val="00CF0420"/>
    <w:rsid w:val="00CF3CFD"/>
    <w:rsid w:val="00CF4151"/>
    <w:rsid w:val="00CF45CA"/>
    <w:rsid w:val="00CF7E26"/>
    <w:rsid w:val="00D02520"/>
    <w:rsid w:val="00D041CF"/>
    <w:rsid w:val="00D05CF5"/>
    <w:rsid w:val="00D15DC2"/>
    <w:rsid w:val="00D22FDF"/>
    <w:rsid w:val="00D24BE2"/>
    <w:rsid w:val="00D24CDF"/>
    <w:rsid w:val="00D3216F"/>
    <w:rsid w:val="00D36E6E"/>
    <w:rsid w:val="00D37D75"/>
    <w:rsid w:val="00D4146A"/>
    <w:rsid w:val="00D44AD1"/>
    <w:rsid w:val="00D478BD"/>
    <w:rsid w:val="00D63036"/>
    <w:rsid w:val="00D675BA"/>
    <w:rsid w:val="00D7037F"/>
    <w:rsid w:val="00D76594"/>
    <w:rsid w:val="00D77B70"/>
    <w:rsid w:val="00D81C25"/>
    <w:rsid w:val="00D82A35"/>
    <w:rsid w:val="00D84B1E"/>
    <w:rsid w:val="00D86EA0"/>
    <w:rsid w:val="00D8719C"/>
    <w:rsid w:val="00D9101F"/>
    <w:rsid w:val="00D91B48"/>
    <w:rsid w:val="00D943A6"/>
    <w:rsid w:val="00D95A87"/>
    <w:rsid w:val="00D95DDC"/>
    <w:rsid w:val="00D96052"/>
    <w:rsid w:val="00DA0F68"/>
    <w:rsid w:val="00DA456C"/>
    <w:rsid w:val="00DA74B6"/>
    <w:rsid w:val="00DB2BAF"/>
    <w:rsid w:val="00DB3E28"/>
    <w:rsid w:val="00DB62FC"/>
    <w:rsid w:val="00DB6480"/>
    <w:rsid w:val="00DB7737"/>
    <w:rsid w:val="00DC0108"/>
    <w:rsid w:val="00DC138C"/>
    <w:rsid w:val="00DC5CA1"/>
    <w:rsid w:val="00DC6673"/>
    <w:rsid w:val="00DD044C"/>
    <w:rsid w:val="00DD35F8"/>
    <w:rsid w:val="00DD41B1"/>
    <w:rsid w:val="00DE1516"/>
    <w:rsid w:val="00DE1CB9"/>
    <w:rsid w:val="00DE2F99"/>
    <w:rsid w:val="00DE313A"/>
    <w:rsid w:val="00DE43E8"/>
    <w:rsid w:val="00DE4A27"/>
    <w:rsid w:val="00DE6A33"/>
    <w:rsid w:val="00DF0C99"/>
    <w:rsid w:val="00E01F1E"/>
    <w:rsid w:val="00E01FE8"/>
    <w:rsid w:val="00E11902"/>
    <w:rsid w:val="00E12C93"/>
    <w:rsid w:val="00E151A2"/>
    <w:rsid w:val="00E22BD9"/>
    <w:rsid w:val="00E247B7"/>
    <w:rsid w:val="00E25477"/>
    <w:rsid w:val="00E25F08"/>
    <w:rsid w:val="00E27115"/>
    <w:rsid w:val="00E33DC9"/>
    <w:rsid w:val="00E3661E"/>
    <w:rsid w:val="00E36ACA"/>
    <w:rsid w:val="00E40EA4"/>
    <w:rsid w:val="00E44768"/>
    <w:rsid w:val="00E56F66"/>
    <w:rsid w:val="00E60535"/>
    <w:rsid w:val="00E61EDB"/>
    <w:rsid w:val="00E636C0"/>
    <w:rsid w:val="00E670AC"/>
    <w:rsid w:val="00E7015B"/>
    <w:rsid w:val="00E7787A"/>
    <w:rsid w:val="00E8004E"/>
    <w:rsid w:val="00E84ACB"/>
    <w:rsid w:val="00E85ADC"/>
    <w:rsid w:val="00E86743"/>
    <w:rsid w:val="00E9110C"/>
    <w:rsid w:val="00E91A4B"/>
    <w:rsid w:val="00E94B85"/>
    <w:rsid w:val="00E97108"/>
    <w:rsid w:val="00EA4ADB"/>
    <w:rsid w:val="00EA7E4F"/>
    <w:rsid w:val="00EB1119"/>
    <w:rsid w:val="00EB14D0"/>
    <w:rsid w:val="00EB1AF4"/>
    <w:rsid w:val="00EB3351"/>
    <w:rsid w:val="00EC0F80"/>
    <w:rsid w:val="00EC2FC2"/>
    <w:rsid w:val="00EC32D3"/>
    <w:rsid w:val="00EC4B65"/>
    <w:rsid w:val="00ED20C6"/>
    <w:rsid w:val="00ED7868"/>
    <w:rsid w:val="00EE6BD4"/>
    <w:rsid w:val="00EF2FCE"/>
    <w:rsid w:val="00EF5B4E"/>
    <w:rsid w:val="00F00A06"/>
    <w:rsid w:val="00F1352E"/>
    <w:rsid w:val="00F13D38"/>
    <w:rsid w:val="00F15777"/>
    <w:rsid w:val="00F215AD"/>
    <w:rsid w:val="00F2516F"/>
    <w:rsid w:val="00F32E81"/>
    <w:rsid w:val="00F365B1"/>
    <w:rsid w:val="00F36F8A"/>
    <w:rsid w:val="00F40A10"/>
    <w:rsid w:val="00F42FF8"/>
    <w:rsid w:val="00F443DB"/>
    <w:rsid w:val="00F4573D"/>
    <w:rsid w:val="00F461B1"/>
    <w:rsid w:val="00F51052"/>
    <w:rsid w:val="00F537F2"/>
    <w:rsid w:val="00F57F00"/>
    <w:rsid w:val="00F61262"/>
    <w:rsid w:val="00F63816"/>
    <w:rsid w:val="00F67077"/>
    <w:rsid w:val="00F774DD"/>
    <w:rsid w:val="00F808DE"/>
    <w:rsid w:val="00F8557D"/>
    <w:rsid w:val="00F8635E"/>
    <w:rsid w:val="00F87959"/>
    <w:rsid w:val="00F935DC"/>
    <w:rsid w:val="00FA07CB"/>
    <w:rsid w:val="00FA319A"/>
    <w:rsid w:val="00FA33D8"/>
    <w:rsid w:val="00FB341E"/>
    <w:rsid w:val="00FC30FD"/>
    <w:rsid w:val="00FC3A55"/>
    <w:rsid w:val="00FD0CD4"/>
    <w:rsid w:val="00FD4AE7"/>
    <w:rsid w:val="00FD56BD"/>
    <w:rsid w:val="00FE0F86"/>
    <w:rsid w:val="00FE0FDC"/>
    <w:rsid w:val="00FE17A2"/>
    <w:rsid w:val="00FE5B9A"/>
    <w:rsid w:val="00FE7F30"/>
    <w:rsid w:val="00FF03ED"/>
    <w:rsid w:val="00FF1448"/>
    <w:rsid w:val="00FF3883"/>
    <w:rsid w:val="00FF6FA7"/>
    <w:rsid w:val="516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2B14A-74CE-4464-A4A8-0FB31D8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60" w:lineRule="auto"/>
    </w:pPr>
    <w:rPr>
      <w:rFonts w:ascii="宋体" w:eastAsia="宋体" w:hAnsi="宋体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yu@cccc-dr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937</Words>
  <Characters>5344</Characters>
  <Application>Microsoft Office Word</Application>
  <DocSecurity>0</DocSecurity>
  <Lines>44</Lines>
  <Paragraphs>12</Paragraphs>
  <ScaleCrop>false</ScaleCrop>
  <Company>P R C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张岚:处理函件</dc:creator>
  <cp:lastModifiedBy>石煜</cp:lastModifiedBy>
  <cp:revision>7</cp:revision>
  <cp:lastPrinted>2015-10-13T07:23:00Z</cp:lastPrinted>
  <dcterms:created xsi:type="dcterms:W3CDTF">2019-03-07T07:31:00Z</dcterms:created>
  <dcterms:modified xsi:type="dcterms:W3CDTF">2019-09-05T07:46:00Z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